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FB6BBE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8"/>
          <w:szCs w:val="28"/>
        </w:rPr>
      </w:pPr>
      <w:r w:rsidRPr="00FB6BBE">
        <w:rPr>
          <w:b/>
          <w:sz w:val="28"/>
          <w:szCs w:val="28"/>
        </w:rPr>
        <w:t>НАЦИОНАЛЬНЫЙ СТАНДАРТ РЕСПУБЛИКИ КАЗАХСТАН</w:t>
      </w: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caps/>
          <w:sz w:val="28"/>
          <w:szCs w:val="28"/>
        </w:rPr>
      </w:pPr>
    </w:p>
    <w:p w:rsidR="00D403F4" w:rsidRPr="00FB6BBE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8"/>
          <w:szCs w:val="28"/>
        </w:rPr>
      </w:pPr>
    </w:p>
    <w:p w:rsidR="00D403F4" w:rsidRPr="00FB6BBE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8"/>
          <w:szCs w:val="28"/>
        </w:rPr>
      </w:pPr>
    </w:p>
    <w:p w:rsidR="00D403F4" w:rsidRPr="00FB6BBE" w:rsidRDefault="00D403F4" w:rsidP="00D403F4">
      <w:pPr>
        <w:ind w:firstLine="0"/>
        <w:rPr>
          <w:b/>
          <w:sz w:val="28"/>
          <w:szCs w:val="28"/>
        </w:rPr>
      </w:pPr>
    </w:p>
    <w:p w:rsidR="00D403F4" w:rsidRPr="00FB6BBE" w:rsidRDefault="00D403F4" w:rsidP="00D403F4">
      <w:pPr>
        <w:ind w:firstLine="0"/>
        <w:rPr>
          <w:b/>
          <w:sz w:val="28"/>
          <w:szCs w:val="28"/>
        </w:rPr>
      </w:pPr>
    </w:p>
    <w:p w:rsidR="00D403F4" w:rsidRPr="00FB6BBE" w:rsidRDefault="00D403F4" w:rsidP="00D403F4">
      <w:pPr>
        <w:ind w:firstLine="0"/>
        <w:rPr>
          <w:b/>
          <w:sz w:val="28"/>
          <w:szCs w:val="28"/>
        </w:rPr>
      </w:pPr>
    </w:p>
    <w:p w:rsidR="00D403F4" w:rsidRPr="00FB6BBE" w:rsidRDefault="00D403F4" w:rsidP="00D403F4">
      <w:pPr>
        <w:ind w:firstLine="0"/>
        <w:rPr>
          <w:b/>
          <w:sz w:val="28"/>
          <w:szCs w:val="28"/>
        </w:rPr>
      </w:pPr>
    </w:p>
    <w:p w:rsidR="00D403F4" w:rsidRPr="00FB6BBE" w:rsidRDefault="00D403F4" w:rsidP="00D403F4">
      <w:pPr>
        <w:ind w:firstLine="0"/>
        <w:rPr>
          <w:b/>
          <w:sz w:val="28"/>
          <w:szCs w:val="28"/>
        </w:rPr>
      </w:pPr>
    </w:p>
    <w:p w:rsidR="0005429F" w:rsidRDefault="00296067" w:rsidP="0005429F">
      <w:pPr>
        <w:ind w:right="26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Транспорт железнодорожный</w:t>
      </w:r>
    </w:p>
    <w:p w:rsidR="0005429F" w:rsidRDefault="0005429F" w:rsidP="0005429F">
      <w:pPr>
        <w:ind w:right="260" w:firstLine="0"/>
        <w:jc w:val="center"/>
        <w:rPr>
          <w:b/>
          <w:sz w:val="28"/>
          <w:szCs w:val="28"/>
        </w:rPr>
      </w:pPr>
    </w:p>
    <w:p w:rsidR="0005429F" w:rsidRDefault="0005429F" w:rsidP="0005429F">
      <w:pPr>
        <w:ind w:right="260" w:firstLine="0"/>
        <w:jc w:val="center"/>
        <w:rPr>
          <w:b/>
          <w:sz w:val="28"/>
          <w:szCs w:val="28"/>
        </w:rPr>
      </w:pPr>
      <w:r w:rsidRPr="0005429F">
        <w:rPr>
          <w:b/>
          <w:sz w:val="28"/>
          <w:szCs w:val="28"/>
        </w:rPr>
        <w:t>Буксы</w:t>
      </w:r>
    </w:p>
    <w:p w:rsidR="0005429F" w:rsidRDefault="0005429F" w:rsidP="0005429F">
      <w:pPr>
        <w:ind w:right="260" w:firstLine="0"/>
        <w:jc w:val="center"/>
        <w:rPr>
          <w:b/>
          <w:sz w:val="28"/>
          <w:szCs w:val="28"/>
        </w:rPr>
      </w:pPr>
    </w:p>
    <w:p w:rsidR="007F559D" w:rsidRDefault="0005429F" w:rsidP="0005429F">
      <w:pPr>
        <w:ind w:right="260" w:firstLine="0"/>
        <w:jc w:val="center"/>
        <w:rPr>
          <w:b/>
          <w:sz w:val="28"/>
          <w:szCs w:val="28"/>
        </w:rPr>
      </w:pPr>
      <w:r w:rsidRPr="0005429F">
        <w:rPr>
          <w:b/>
          <w:sz w:val="28"/>
          <w:szCs w:val="28"/>
        </w:rPr>
        <w:t>ИСПЫТАНИЕ ЭКСПЛУАТАЦИОННЫХ ХАРАКТЕРИСТИК</w:t>
      </w:r>
    </w:p>
    <w:p w:rsidR="0005429F" w:rsidRPr="00A740FD" w:rsidRDefault="0005429F" w:rsidP="00D403F4">
      <w:pPr>
        <w:ind w:right="260" w:firstLine="0"/>
        <w:jc w:val="right"/>
        <w:rPr>
          <w:b/>
          <w:color w:val="000000"/>
          <w:spacing w:val="4"/>
          <w:sz w:val="28"/>
          <w:szCs w:val="28"/>
        </w:rPr>
      </w:pPr>
    </w:p>
    <w:p w:rsidR="00D403F4" w:rsidRPr="00FE090C" w:rsidRDefault="00D403F4" w:rsidP="00D403F4">
      <w:pPr>
        <w:ind w:firstLine="0"/>
        <w:jc w:val="center"/>
        <w:rPr>
          <w:b/>
          <w:sz w:val="28"/>
          <w:szCs w:val="28"/>
          <w:lang w:val="en-US"/>
        </w:rPr>
      </w:pPr>
      <w:proofErr w:type="gramStart"/>
      <w:r w:rsidRPr="00A740FD">
        <w:rPr>
          <w:b/>
          <w:sz w:val="28"/>
          <w:szCs w:val="28"/>
        </w:rPr>
        <w:t>СТ</w:t>
      </w:r>
      <w:proofErr w:type="gramEnd"/>
      <w:r w:rsidR="0004549C" w:rsidRPr="00FE090C">
        <w:rPr>
          <w:b/>
          <w:sz w:val="28"/>
          <w:szCs w:val="28"/>
          <w:lang w:val="en-US"/>
        </w:rPr>
        <w:t xml:space="preserve"> </w:t>
      </w:r>
      <w:r w:rsidRPr="00A740FD">
        <w:rPr>
          <w:b/>
          <w:sz w:val="28"/>
          <w:szCs w:val="28"/>
        </w:rPr>
        <w:t>РК</w:t>
      </w:r>
      <w:r w:rsidRPr="00FE090C">
        <w:rPr>
          <w:b/>
          <w:sz w:val="28"/>
          <w:szCs w:val="28"/>
          <w:lang w:val="en-US"/>
        </w:rPr>
        <w:t xml:space="preserve"> </w:t>
      </w:r>
      <w:r w:rsidRPr="00A740FD">
        <w:rPr>
          <w:b/>
          <w:sz w:val="28"/>
          <w:szCs w:val="28"/>
          <w:lang w:val="en-US"/>
        </w:rPr>
        <w:t>EN</w:t>
      </w:r>
      <w:r w:rsidRPr="00FE090C">
        <w:rPr>
          <w:b/>
          <w:sz w:val="28"/>
          <w:szCs w:val="28"/>
          <w:lang w:val="en-US"/>
        </w:rPr>
        <w:t xml:space="preserve"> </w:t>
      </w:r>
      <w:r w:rsidR="007F559D" w:rsidRPr="00FE090C">
        <w:rPr>
          <w:b/>
          <w:sz w:val="28"/>
          <w:szCs w:val="28"/>
          <w:lang w:val="en-US"/>
        </w:rPr>
        <w:t>1</w:t>
      </w:r>
      <w:r w:rsidR="0005429F" w:rsidRPr="00FE090C">
        <w:rPr>
          <w:b/>
          <w:sz w:val="28"/>
          <w:szCs w:val="28"/>
          <w:lang w:val="en-US"/>
        </w:rPr>
        <w:t>2082</w:t>
      </w:r>
    </w:p>
    <w:p w:rsidR="00D403F4" w:rsidRPr="00FE090C" w:rsidRDefault="00D403F4" w:rsidP="00D403F4">
      <w:pPr>
        <w:ind w:firstLine="0"/>
        <w:jc w:val="center"/>
        <w:rPr>
          <w:sz w:val="28"/>
          <w:szCs w:val="28"/>
          <w:lang w:val="en-US"/>
        </w:rPr>
      </w:pPr>
    </w:p>
    <w:p w:rsidR="00D403F4" w:rsidRPr="00FE090C" w:rsidRDefault="00D403F4" w:rsidP="00D403F4">
      <w:pPr>
        <w:ind w:firstLine="0"/>
        <w:jc w:val="center"/>
        <w:rPr>
          <w:sz w:val="28"/>
          <w:szCs w:val="28"/>
          <w:lang w:val="en-US"/>
        </w:rPr>
      </w:pPr>
    </w:p>
    <w:p w:rsidR="00D403F4" w:rsidRPr="00FE090C" w:rsidRDefault="00D403F4" w:rsidP="00D403F4">
      <w:pPr>
        <w:ind w:firstLine="0"/>
        <w:jc w:val="center"/>
        <w:rPr>
          <w:i/>
          <w:sz w:val="28"/>
          <w:szCs w:val="28"/>
          <w:lang w:val="en-US"/>
        </w:rPr>
      </w:pPr>
      <w:r w:rsidRPr="00FE090C">
        <w:rPr>
          <w:i/>
          <w:sz w:val="28"/>
          <w:szCs w:val="28"/>
          <w:lang w:val="en-US"/>
        </w:rPr>
        <w:t>(</w:t>
      </w:r>
      <w:r w:rsidR="007F559D" w:rsidRPr="00A740FD">
        <w:rPr>
          <w:i/>
          <w:sz w:val="28"/>
          <w:szCs w:val="28"/>
          <w:lang w:val="en-US"/>
        </w:rPr>
        <w:t>EN</w:t>
      </w:r>
      <w:r w:rsidR="007F559D" w:rsidRPr="00FE090C">
        <w:rPr>
          <w:i/>
          <w:sz w:val="28"/>
          <w:szCs w:val="28"/>
          <w:lang w:val="en-US"/>
        </w:rPr>
        <w:t xml:space="preserve"> </w:t>
      </w:r>
      <w:r w:rsidR="0005429F" w:rsidRPr="00FE090C">
        <w:rPr>
          <w:i/>
          <w:sz w:val="28"/>
          <w:szCs w:val="28"/>
          <w:lang w:val="en-US"/>
        </w:rPr>
        <w:t>12082</w:t>
      </w:r>
      <w:r w:rsidR="007F559D" w:rsidRPr="00FE090C">
        <w:rPr>
          <w:i/>
          <w:sz w:val="28"/>
          <w:szCs w:val="28"/>
          <w:lang w:val="en-US"/>
        </w:rPr>
        <w:t>:201</w:t>
      </w:r>
      <w:r w:rsidR="0005429F" w:rsidRPr="00FE090C">
        <w:rPr>
          <w:i/>
          <w:sz w:val="28"/>
          <w:szCs w:val="28"/>
          <w:lang w:val="en-US"/>
        </w:rPr>
        <w:t>7</w:t>
      </w:r>
      <w:r w:rsidR="007F559D" w:rsidRPr="00FE090C">
        <w:rPr>
          <w:i/>
          <w:sz w:val="28"/>
          <w:szCs w:val="28"/>
          <w:lang w:val="en-US"/>
        </w:rPr>
        <w:t xml:space="preserve"> </w:t>
      </w:r>
      <w:r w:rsidR="0005429F">
        <w:rPr>
          <w:i/>
          <w:sz w:val="28"/>
          <w:szCs w:val="28"/>
          <w:lang w:val="en-US"/>
        </w:rPr>
        <w:t>Railway</w:t>
      </w:r>
      <w:r w:rsidR="0005429F" w:rsidRPr="00FE090C">
        <w:rPr>
          <w:i/>
          <w:sz w:val="28"/>
          <w:szCs w:val="28"/>
          <w:lang w:val="en-US"/>
        </w:rPr>
        <w:t xml:space="preserve"> </w:t>
      </w:r>
      <w:r w:rsidR="0005429F">
        <w:rPr>
          <w:i/>
          <w:sz w:val="28"/>
          <w:szCs w:val="28"/>
          <w:lang w:val="en-US"/>
        </w:rPr>
        <w:t>applications</w:t>
      </w:r>
      <w:r w:rsidR="0005429F" w:rsidRPr="00FE090C">
        <w:rPr>
          <w:i/>
          <w:sz w:val="28"/>
          <w:szCs w:val="28"/>
          <w:lang w:val="en-US"/>
        </w:rPr>
        <w:t xml:space="preserve">. </w:t>
      </w:r>
      <w:proofErr w:type="spellStart"/>
      <w:proofErr w:type="gramStart"/>
      <w:r w:rsidR="0005429F">
        <w:rPr>
          <w:i/>
          <w:sz w:val="28"/>
          <w:szCs w:val="28"/>
          <w:lang w:val="en-US"/>
        </w:rPr>
        <w:t>Axleboxes</w:t>
      </w:r>
      <w:proofErr w:type="spellEnd"/>
      <w:r w:rsidR="0005429F" w:rsidRPr="00FE090C">
        <w:rPr>
          <w:i/>
          <w:sz w:val="28"/>
          <w:szCs w:val="28"/>
          <w:lang w:val="en-US"/>
        </w:rPr>
        <w:t>.</w:t>
      </w:r>
      <w:proofErr w:type="gramEnd"/>
      <w:r w:rsidR="0005429F" w:rsidRPr="00FE090C">
        <w:rPr>
          <w:i/>
          <w:sz w:val="28"/>
          <w:szCs w:val="28"/>
          <w:lang w:val="en-US"/>
        </w:rPr>
        <w:t xml:space="preserve">  </w:t>
      </w:r>
      <w:r w:rsidR="0005429F" w:rsidRPr="0005429F">
        <w:rPr>
          <w:i/>
          <w:sz w:val="28"/>
          <w:szCs w:val="28"/>
          <w:lang w:val="en-US"/>
        </w:rPr>
        <w:t>Performance</w:t>
      </w:r>
      <w:r w:rsidR="0005429F" w:rsidRPr="00FE090C">
        <w:rPr>
          <w:i/>
          <w:sz w:val="28"/>
          <w:szCs w:val="28"/>
          <w:lang w:val="en-US"/>
        </w:rPr>
        <w:t xml:space="preserve"> </w:t>
      </w:r>
      <w:r w:rsidR="0005429F" w:rsidRPr="0005429F">
        <w:rPr>
          <w:i/>
          <w:sz w:val="28"/>
          <w:szCs w:val="28"/>
          <w:lang w:val="en-US"/>
        </w:rPr>
        <w:t>testing</w:t>
      </w:r>
      <w:r w:rsidRPr="00FE090C">
        <w:rPr>
          <w:i/>
          <w:sz w:val="28"/>
          <w:szCs w:val="28"/>
          <w:lang w:val="en-US"/>
        </w:rPr>
        <w:t xml:space="preserve">, </w:t>
      </w:r>
      <w:r w:rsidRPr="00A740FD">
        <w:rPr>
          <w:i/>
          <w:sz w:val="28"/>
          <w:szCs w:val="28"/>
          <w:lang w:val="en-US"/>
        </w:rPr>
        <w:t>IDT</w:t>
      </w:r>
      <w:r w:rsidRPr="00FE090C">
        <w:rPr>
          <w:i/>
          <w:sz w:val="28"/>
          <w:szCs w:val="28"/>
          <w:lang w:val="en-US"/>
        </w:rPr>
        <w:t>)</w:t>
      </w:r>
    </w:p>
    <w:p w:rsidR="00D403F4" w:rsidRPr="00FE090C" w:rsidRDefault="00D403F4" w:rsidP="00D403F4">
      <w:pPr>
        <w:ind w:firstLine="0"/>
        <w:jc w:val="left"/>
        <w:rPr>
          <w:sz w:val="28"/>
          <w:szCs w:val="28"/>
          <w:lang w:val="en-US"/>
        </w:rPr>
      </w:pPr>
    </w:p>
    <w:p w:rsidR="00D403F4" w:rsidRPr="00FE090C" w:rsidRDefault="00D403F4" w:rsidP="00D403F4">
      <w:pPr>
        <w:ind w:firstLine="0"/>
        <w:jc w:val="left"/>
        <w:rPr>
          <w:sz w:val="28"/>
          <w:szCs w:val="28"/>
          <w:lang w:val="en-US"/>
        </w:rPr>
      </w:pPr>
    </w:p>
    <w:p w:rsidR="00D403F4" w:rsidRPr="00FE090C" w:rsidRDefault="00D403F4" w:rsidP="00D403F4">
      <w:pPr>
        <w:ind w:firstLine="0"/>
        <w:jc w:val="center"/>
        <w:rPr>
          <w:i/>
          <w:sz w:val="28"/>
          <w:szCs w:val="28"/>
          <w:lang w:val="en-US"/>
        </w:rPr>
      </w:pPr>
      <w:r w:rsidRPr="00A740FD">
        <w:rPr>
          <w:i/>
          <w:sz w:val="28"/>
          <w:szCs w:val="28"/>
        </w:rPr>
        <w:t>Настоящий</w:t>
      </w:r>
      <w:r w:rsidRPr="00FE090C">
        <w:rPr>
          <w:i/>
          <w:sz w:val="28"/>
          <w:szCs w:val="28"/>
          <w:lang w:val="en-US"/>
        </w:rPr>
        <w:t xml:space="preserve"> </w:t>
      </w:r>
      <w:r w:rsidRPr="00A740FD">
        <w:rPr>
          <w:i/>
          <w:sz w:val="28"/>
          <w:szCs w:val="28"/>
        </w:rPr>
        <w:t>проект</w:t>
      </w:r>
      <w:r w:rsidRPr="00FE090C">
        <w:rPr>
          <w:i/>
          <w:sz w:val="28"/>
          <w:szCs w:val="28"/>
          <w:lang w:val="en-US"/>
        </w:rPr>
        <w:t xml:space="preserve"> </w:t>
      </w:r>
      <w:r w:rsidRPr="00A740FD">
        <w:rPr>
          <w:i/>
          <w:sz w:val="28"/>
          <w:szCs w:val="28"/>
        </w:rPr>
        <w:t>стандарта</w:t>
      </w:r>
    </w:p>
    <w:p w:rsidR="00D403F4" w:rsidRPr="00A740FD" w:rsidRDefault="00D403F4" w:rsidP="00D403F4">
      <w:pPr>
        <w:ind w:firstLine="0"/>
        <w:jc w:val="center"/>
        <w:rPr>
          <w:i/>
          <w:sz w:val="28"/>
          <w:szCs w:val="28"/>
        </w:rPr>
      </w:pPr>
      <w:r w:rsidRPr="00A740FD">
        <w:rPr>
          <w:i/>
          <w:sz w:val="28"/>
          <w:szCs w:val="28"/>
        </w:rPr>
        <w:t>не подлежит применению до его утверждения</w:t>
      </w:r>
    </w:p>
    <w:p w:rsidR="00D403F4" w:rsidRPr="00A740FD" w:rsidRDefault="00D403F4" w:rsidP="00D403F4">
      <w:pPr>
        <w:ind w:firstLine="0"/>
        <w:jc w:val="center"/>
        <w:rPr>
          <w:sz w:val="28"/>
          <w:szCs w:val="28"/>
        </w:rPr>
      </w:pPr>
    </w:p>
    <w:p w:rsidR="00D403F4" w:rsidRPr="00A740FD" w:rsidRDefault="00D403F4" w:rsidP="00D403F4">
      <w:pPr>
        <w:ind w:firstLine="0"/>
        <w:jc w:val="center"/>
        <w:rPr>
          <w:sz w:val="28"/>
          <w:szCs w:val="28"/>
        </w:rPr>
      </w:pPr>
    </w:p>
    <w:p w:rsidR="00D403F4" w:rsidRPr="00A740FD" w:rsidRDefault="00D403F4" w:rsidP="00D403F4">
      <w:pPr>
        <w:ind w:firstLine="0"/>
        <w:jc w:val="center"/>
        <w:rPr>
          <w:sz w:val="28"/>
          <w:szCs w:val="28"/>
        </w:rPr>
      </w:pPr>
    </w:p>
    <w:p w:rsidR="00D403F4" w:rsidRPr="00A740FD" w:rsidRDefault="00D403F4" w:rsidP="00D403F4">
      <w:pPr>
        <w:ind w:firstLine="0"/>
        <w:jc w:val="center"/>
        <w:rPr>
          <w:sz w:val="28"/>
          <w:szCs w:val="28"/>
        </w:rPr>
      </w:pPr>
      <w:r w:rsidRPr="00A740FD">
        <w:rPr>
          <w:sz w:val="28"/>
          <w:szCs w:val="28"/>
        </w:rPr>
        <w:t>Настоящий национальный стандарт является идентичным</w:t>
      </w:r>
    </w:p>
    <w:p w:rsidR="00D403F4" w:rsidRPr="00FB6BBE" w:rsidRDefault="00D403F4" w:rsidP="00D403F4">
      <w:pPr>
        <w:ind w:firstLine="0"/>
        <w:jc w:val="center"/>
        <w:rPr>
          <w:sz w:val="28"/>
          <w:szCs w:val="28"/>
        </w:rPr>
      </w:pPr>
      <w:r w:rsidRPr="00A740FD">
        <w:rPr>
          <w:sz w:val="28"/>
          <w:szCs w:val="28"/>
        </w:rPr>
        <w:t xml:space="preserve">осуществлением европейского стандарта </w:t>
      </w:r>
      <w:r w:rsidR="0005429F" w:rsidRPr="0005429F">
        <w:rPr>
          <w:sz w:val="28"/>
          <w:szCs w:val="28"/>
          <w:lang w:val="en-US"/>
        </w:rPr>
        <w:t>EN</w:t>
      </w:r>
      <w:r w:rsidR="0005429F" w:rsidRPr="0005429F">
        <w:rPr>
          <w:sz w:val="28"/>
          <w:szCs w:val="28"/>
        </w:rPr>
        <w:t xml:space="preserve"> 12082:2017 </w:t>
      </w:r>
      <w:r w:rsidRPr="00FB6BBE">
        <w:rPr>
          <w:sz w:val="28"/>
          <w:szCs w:val="28"/>
        </w:rPr>
        <w:t xml:space="preserve">и </w:t>
      </w:r>
      <w:proofErr w:type="gramStart"/>
      <w:r w:rsidRPr="00FB6BBE">
        <w:rPr>
          <w:sz w:val="28"/>
          <w:szCs w:val="28"/>
        </w:rPr>
        <w:t>принят</w:t>
      </w:r>
      <w:proofErr w:type="gramEnd"/>
      <w:r w:rsidRPr="00FB6BBE">
        <w:rPr>
          <w:sz w:val="28"/>
          <w:szCs w:val="28"/>
        </w:rPr>
        <w:t xml:space="preserve"> с</w:t>
      </w:r>
    </w:p>
    <w:p w:rsidR="00D403F4" w:rsidRPr="00FB6BBE" w:rsidRDefault="00D403F4" w:rsidP="00D403F4">
      <w:pPr>
        <w:ind w:firstLine="0"/>
        <w:jc w:val="center"/>
        <w:rPr>
          <w:sz w:val="28"/>
          <w:szCs w:val="28"/>
        </w:rPr>
      </w:pPr>
      <w:r w:rsidRPr="00FB6BBE">
        <w:rPr>
          <w:sz w:val="28"/>
          <w:szCs w:val="28"/>
        </w:rPr>
        <w:t xml:space="preserve">разрешения СЕН, по адресу В-1000 Брюссель, пр. </w:t>
      </w:r>
      <w:proofErr w:type="spellStart"/>
      <w:r w:rsidRPr="00FB6BBE">
        <w:rPr>
          <w:sz w:val="28"/>
          <w:szCs w:val="28"/>
        </w:rPr>
        <w:t>Марникс</w:t>
      </w:r>
      <w:proofErr w:type="spellEnd"/>
      <w:r w:rsidRPr="00FB6BBE">
        <w:rPr>
          <w:sz w:val="28"/>
          <w:szCs w:val="28"/>
        </w:rPr>
        <w:t xml:space="preserve"> 17</w:t>
      </w:r>
    </w:p>
    <w:p w:rsidR="00D403F4" w:rsidRPr="00FB6BBE" w:rsidRDefault="00D403F4" w:rsidP="00D403F4">
      <w:pPr>
        <w:shd w:val="clear" w:color="auto" w:fill="FFFFFF"/>
        <w:ind w:firstLine="0"/>
        <w:jc w:val="center"/>
        <w:rPr>
          <w:sz w:val="28"/>
          <w:szCs w:val="28"/>
        </w:rPr>
      </w:pPr>
    </w:p>
    <w:p w:rsidR="00D403F4" w:rsidRPr="00FB6BBE" w:rsidRDefault="00D403F4" w:rsidP="00D403F4">
      <w:pPr>
        <w:shd w:val="clear" w:color="auto" w:fill="FFFFFF"/>
        <w:ind w:firstLine="0"/>
        <w:jc w:val="center"/>
        <w:rPr>
          <w:sz w:val="28"/>
          <w:szCs w:val="28"/>
        </w:rPr>
      </w:pP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7F559D" w:rsidRPr="00FB6BBE" w:rsidRDefault="007F559D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  <w:r w:rsidRPr="00FB6BBE">
        <w:rPr>
          <w:b/>
          <w:sz w:val="28"/>
          <w:szCs w:val="28"/>
          <w:lang w:val="kk-KZ"/>
        </w:rPr>
        <w:t>Комитет технического регулирования и метрологии</w:t>
      </w: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  <w:r w:rsidRPr="00FB6BBE">
        <w:rPr>
          <w:b/>
          <w:sz w:val="28"/>
          <w:szCs w:val="28"/>
          <w:lang w:val="kk-KZ"/>
        </w:rPr>
        <w:t xml:space="preserve">Министерства торговли и интеграции </w:t>
      </w:r>
      <w:r w:rsidRPr="00FB6BBE">
        <w:rPr>
          <w:b/>
          <w:sz w:val="28"/>
          <w:szCs w:val="28"/>
        </w:rPr>
        <w:t>Республики Казахстан</w:t>
      </w: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  <w:r w:rsidRPr="00FB6BBE">
        <w:rPr>
          <w:b/>
          <w:sz w:val="28"/>
          <w:szCs w:val="28"/>
          <w:lang w:val="kk-KZ"/>
        </w:rPr>
        <w:t>(Госстандарт)</w:t>
      </w: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  <w:sectPr w:rsidR="00D403F4" w:rsidRPr="00FB6BBE" w:rsidSect="00D50ED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FB6BBE">
        <w:rPr>
          <w:b/>
          <w:sz w:val="28"/>
          <w:szCs w:val="28"/>
          <w:lang w:val="kk-KZ"/>
        </w:rPr>
        <w:t>Нур-Султан</w:t>
      </w:r>
    </w:p>
    <w:p w:rsidR="00D403F4" w:rsidRPr="00FB6BBE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8"/>
          <w:szCs w:val="28"/>
        </w:rPr>
      </w:pPr>
      <w:r w:rsidRPr="00FB6BBE">
        <w:rPr>
          <w:b/>
          <w:bCs/>
          <w:spacing w:val="3"/>
          <w:sz w:val="28"/>
          <w:szCs w:val="28"/>
        </w:rPr>
        <w:lastRenderedPageBreak/>
        <w:t>Предисловие</w:t>
      </w:r>
    </w:p>
    <w:p w:rsidR="00D403F4" w:rsidRPr="00FB6BBE" w:rsidRDefault="00D403F4" w:rsidP="00D403F4">
      <w:pPr>
        <w:shd w:val="clear" w:color="auto" w:fill="FFFFFF"/>
        <w:ind w:firstLine="567"/>
        <w:rPr>
          <w:sz w:val="28"/>
          <w:szCs w:val="28"/>
        </w:rPr>
      </w:pPr>
    </w:p>
    <w:p w:rsidR="00D403F4" w:rsidRPr="00FB6BBE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8"/>
          <w:szCs w:val="28"/>
        </w:rPr>
      </w:pPr>
      <w:r w:rsidRPr="00FB6BBE">
        <w:rPr>
          <w:b/>
          <w:sz w:val="28"/>
          <w:szCs w:val="28"/>
        </w:rPr>
        <w:t xml:space="preserve">1 ПОДГОТОВЛЕН И </w:t>
      </w:r>
      <w:r w:rsidRPr="00FB6BBE">
        <w:rPr>
          <w:b/>
          <w:bCs/>
          <w:sz w:val="28"/>
          <w:szCs w:val="28"/>
        </w:rPr>
        <w:t xml:space="preserve">ВНЕСЕН </w:t>
      </w:r>
      <w:r w:rsidR="00D725B6">
        <w:rPr>
          <w:b/>
          <w:bCs/>
          <w:sz w:val="28"/>
          <w:szCs w:val="28"/>
        </w:rPr>
        <w:t xml:space="preserve"> </w:t>
      </w:r>
      <w:r w:rsidRPr="00FB6BBE">
        <w:rPr>
          <w:sz w:val="28"/>
          <w:szCs w:val="28"/>
        </w:rPr>
        <w:t xml:space="preserve">РГП на ПХВ «Казахстанский институт стандартизации и </w:t>
      </w:r>
      <w:r w:rsidR="0005429F">
        <w:rPr>
          <w:sz w:val="28"/>
          <w:szCs w:val="28"/>
        </w:rPr>
        <w:t>метрологии</w:t>
      </w:r>
      <w:r w:rsidRPr="00FB6BBE">
        <w:rPr>
          <w:sz w:val="28"/>
          <w:szCs w:val="28"/>
        </w:rPr>
        <w:t>» Комитета технического регулирования и метрологии Министерства торговли и интеграции Республики Казахстан</w:t>
      </w:r>
    </w:p>
    <w:p w:rsidR="00D403F4" w:rsidRPr="00FB6BBE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</w:rPr>
      </w:pPr>
      <w:r w:rsidRPr="00FB6BBE">
        <w:rPr>
          <w:b/>
          <w:bCs/>
          <w:sz w:val="28"/>
          <w:szCs w:val="28"/>
        </w:rPr>
        <w:t xml:space="preserve">2 УТВЕРЖДЕН И ВВЕДЕН В ДЕЙСТВИЕ </w:t>
      </w:r>
      <w:r w:rsidRPr="00FB6BBE">
        <w:rPr>
          <w:bCs/>
          <w:sz w:val="28"/>
          <w:szCs w:val="28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FB6BBE" w:rsidRDefault="00D403F4" w:rsidP="0005429F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FB6BBE">
        <w:rPr>
          <w:b/>
          <w:sz w:val="28"/>
          <w:szCs w:val="28"/>
          <w:lang w:val="kk-KZ"/>
        </w:rPr>
        <w:t xml:space="preserve">3 </w:t>
      </w:r>
      <w:r w:rsidRPr="00FB6BBE">
        <w:rPr>
          <w:sz w:val="28"/>
          <w:szCs w:val="28"/>
          <w:lang w:val="kk-KZ"/>
        </w:rPr>
        <w:t xml:space="preserve">Настоящий стандарт идентичен европейскому стандарту </w:t>
      </w:r>
      <w:r w:rsidR="0004549C">
        <w:rPr>
          <w:sz w:val="28"/>
          <w:szCs w:val="28"/>
          <w:lang w:val="kk-KZ"/>
        </w:rPr>
        <w:t xml:space="preserve">                   </w:t>
      </w:r>
      <w:r w:rsidR="0005429F" w:rsidRPr="0005429F">
        <w:rPr>
          <w:sz w:val="28"/>
          <w:szCs w:val="28"/>
          <w:lang w:val="kk-KZ"/>
        </w:rPr>
        <w:t xml:space="preserve">EN 12082:2017 Railway applications. Axleboxes.  Performance testing </w:t>
      </w:r>
      <w:r w:rsidRPr="00FB6BBE">
        <w:rPr>
          <w:sz w:val="28"/>
          <w:szCs w:val="28"/>
          <w:lang w:val="kk-KZ"/>
        </w:rPr>
        <w:t>(</w:t>
      </w:r>
      <w:r w:rsidR="0005429F" w:rsidRPr="0005429F">
        <w:rPr>
          <w:sz w:val="28"/>
          <w:szCs w:val="28"/>
          <w:lang w:val="kk-KZ"/>
        </w:rPr>
        <w:t>Железнодорожные приложения</w:t>
      </w:r>
      <w:r w:rsidR="0005429F">
        <w:rPr>
          <w:sz w:val="28"/>
          <w:szCs w:val="28"/>
          <w:lang w:val="kk-KZ"/>
        </w:rPr>
        <w:t xml:space="preserve">. </w:t>
      </w:r>
      <w:r w:rsidR="0005429F" w:rsidRPr="0005429F">
        <w:rPr>
          <w:sz w:val="28"/>
          <w:szCs w:val="28"/>
          <w:lang w:val="kk-KZ"/>
        </w:rPr>
        <w:t>Буксы</w:t>
      </w:r>
      <w:r w:rsidR="0005429F">
        <w:rPr>
          <w:sz w:val="28"/>
          <w:szCs w:val="28"/>
          <w:lang w:val="kk-KZ"/>
        </w:rPr>
        <w:t xml:space="preserve">. </w:t>
      </w:r>
      <w:r w:rsidR="0005429F" w:rsidRPr="0005429F">
        <w:rPr>
          <w:sz w:val="28"/>
          <w:szCs w:val="28"/>
          <w:lang w:val="kk-KZ"/>
        </w:rPr>
        <w:t>Испытание эксплуатационных характеристик</w:t>
      </w:r>
      <w:r w:rsidRPr="00FB6BBE">
        <w:rPr>
          <w:sz w:val="28"/>
          <w:szCs w:val="28"/>
          <w:lang w:val="kk-KZ"/>
        </w:rPr>
        <w:t>).</w:t>
      </w:r>
    </w:p>
    <w:p w:rsidR="00D403F4" w:rsidRPr="00FB6BBE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A740FD">
        <w:rPr>
          <w:sz w:val="28"/>
          <w:szCs w:val="28"/>
          <w:lang w:val="kk-KZ"/>
        </w:rPr>
        <w:t xml:space="preserve">Европейский стандарт </w:t>
      </w:r>
      <w:r w:rsidR="0005429F" w:rsidRPr="0005429F">
        <w:rPr>
          <w:sz w:val="28"/>
          <w:szCs w:val="28"/>
          <w:lang w:val="kk-KZ"/>
        </w:rPr>
        <w:t xml:space="preserve">EN 12082:2017 </w:t>
      </w:r>
      <w:r w:rsidR="00D403F4" w:rsidRPr="00A740FD">
        <w:rPr>
          <w:sz w:val="28"/>
          <w:szCs w:val="28"/>
          <w:lang w:val="kk-KZ"/>
        </w:rPr>
        <w:t xml:space="preserve">разработан Техническим комитетом </w:t>
      </w:r>
      <w:r w:rsidRPr="00A740FD">
        <w:rPr>
          <w:sz w:val="28"/>
          <w:szCs w:val="28"/>
          <w:lang w:val="kk-KZ"/>
        </w:rPr>
        <w:t>CEN/TC 2</w:t>
      </w:r>
      <w:r w:rsidR="0005429F">
        <w:rPr>
          <w:sz w:val="28"/>
          <w:szCs w:val="28"/>
          <w:lang w:val="kk-KZ"/>
        </w:rPr>
        <w:t>56</w:t>
      </w:r>
      <w:r w:rsidR="00736BDD" w:rsidRPr="00A740FD">
        <w:rPr>
          <w:sz w:val="28"/>
          <w:szCs w:val="28"/>
          <w:lang w:val="kk-KZ"/>
        </w:rPr>
        <w:t xml:space="preserve"> </w:t>
      </w:r>
      <w:r w:rsidRPr="00A740FD">
        <w:rPr>
          <w:sz w:val="28"/>
          <w:szCs w:val="28"/>
          <w:lang w:val="kk-KZ"/>
        </w:rPr>
        <w:t>«</w:t>
      </w:r>
      <w:r w:rsidR="0005429F" w:rsidRPr="0005429F">
        <w:rPr>
          <w:sz w:val="28"/>
          <w:szCs w:val="28"/>
          <w:lang w:val="kk-KZ"/>
        </w:rPr>
        <w:t>Железнодорожные приложения</w:t>
      </w:r>
      <w:r w:rsidRPr="00A740FD">
        <w:rPr>
          <w:sz w:val="28"/>
          <w:szCs w:val="28"/>
          <w:lang w:val="kk-KZ"/>
        </w:rPr>
        <w:t>»</w:t>
      </w:r>
      <w:r w:rsidR="0005429F">
        <w:rPr>
          <w:sz w:val="28"/>
          <w:szCs w:val="28"/>
          <w:lang w:val="kk-KZ"/>
        </w:rPr>
        <w:t>.</w:t>
      </w:r>
    </w:p>
    <w:p w:rsidR="00D403F4" w:rsidRPr="00FB6BBE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FB6BBE">
        <w:rPr>
          <w:sz w:val="28"/>
          <w:szCs w:val="28"/>
          <w:lang w:val="kk-KZ"/>
        </w:rPr>
        <w:t>Перевод с английского языка (en).</w:t>
      </w:r>
    </w:p>
    <w:p w:rsidR="00D403F4" w:rsidRPr="00FB6BBE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FB6BBE">
        <w:rPr>
          <w:sz w:val="28"/>
          <w:szCs w:val="28"/>
          <w:lang w:val="kk-KZ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FB6BBE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FB6BBE">
        <w:rPr>
          <w:sz w:val="28"/>
          <w:szCs w:val="28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FB6BBE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05429F">
        <w:rPr>
          <w:sz w:val="28"/>
          <w:szCs w:val="28"/>
          <w:highlight w:val="yellow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FB6BBE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8"/>
          <w:szCs w:val="28"/>
          <w:lang w:val="kk-KZ"/>
        </w:rPr>
      </w:pPr>
      <w:r w:rsidRPr="00FB6BBE">
        <w:rPr>
          <w:sz w:val="28"/>
          <w:szCs w:val="28"/>
          <w:lang w:val="kk-KZ"/>
        </w:rPr>
        <w:t>Степень соответствия – идентичная (IDT)</w:t>
      </w:r>
    </w:p>
    <w:p w:rsidR="00D403F4" w:rsidRPr="00FB6BBE" w:rsidRDefault="00D403F4" w:rsidP="0004549C">
      <w:pPr>
        <w:tabs>
          <w:tab w:val="left" w:pos="567"/>
        </w:tabs>
        <w:autoSpaceDE/>
        <w:autoSpaceDN/>
        <w:adjustRightInd/>
        <w:ind w:firstLine="0"/>
        <w:outlineLvl w:val="2"/>
        <w:rPr>
          <w:b/>
          <w:bCs/>
          <w:sz w:val="28"/>
          <w:szCs w:val="28"/>
        </w:rPr>
      </w:pPr>
      <w:bookmarkStart w:id="0" w:name="_Toc494286439"/>
    </w:p>
    <w:p w:rsidR="00D403F4" w:rsidRPr="00296067" w:rsidRDefault="00D403F4" w:rsidP="00296067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8"/>
          <w:szCs w:val="28"/>
          <w:lang w:val="kk-KZ"/>
        </w:rPr>
      </w:pPr>
      <w:r w:rsidRPr="00FB6BBE">
        <w:rPr>
          <w:b/>
          <w:bCs/>
          <w:sz w:val="28"/>
          <w:szCs w:val="28"/>
        </w:rPr>
        <w:t xml:space="preserve">5 ВВЕДЕН </w:t>
      </w:r>
      <w:bookmarkEnd w:id="0"/>
      <w:r w:rsidR="00296067">
        <w:rPr>
          <w:b/>
          <w:bCs/>
          <w:sz w:val="28"/>
          <w:szCs w:val="28"/>
          <w:lang w:val="kk-KZ"/>
        </w:rPr>
        <w:t xml:space="preserve">ВЗАМЕН </w:t>
      </w:r>
      <w:bookmarkStart w:id="1" w:name="_GoBack"/>
      <w:proofErr w:type="gramStart"/>
      <w:r w:rsidR="00296067" w:rsidRPr="00296067">
        <w:rPr>
          <w:bCs/>
          <w:sz w:val="28"/>
          <w:szCs w:val="28"/>
          <w:lang w:val="kk-KZ"/>
        </w:rPr>
        <w:t>СТ</w:t>
      </w:r>
      <w:proofErr w:type="gramEnd"/>
      <w:r w:rsidR="00296067" w:rsidRPr="00296067">
        <w:rPr>
          <w:bCs/>
          <w:sz w:val="28"/>
          <w:szCs w:val="28"/>
          <w:lang w:val="kk-KZ"/>
        </w:rPr>
        <w:t xml:space="preserve"> РК 12084-2014 «Транспорт железнодорожный. Буксы. Испытание рабочих характеристик»</w:t>
      </w:r>
      <w:bookmarkEnd w:id="1"/>
    </w:p>
    <w:p w:rsidR="00BB1227" w:rsidRDefault="00BB1227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8"/>
          <w:szCs w:val="28"/>
          <w:lang w:val="kk-KZ"/>
        </w:rPr>
      </w:pPr>
    </w:p>
    <w:p w:rsidR="00D403F4" w:rsidRPr="00FB6BBE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8"/>
          <w:szCs w:val="28"/>
          <w:lang w:val="kk-KZ"/>
        </w:rPr>
      </w:pPr>
      <w:r w:rsidRPr="00FB6BBE">
        <w:rPr>
          <w:bCs/>
          <w:i/>
          <w:sz w:val="28"/>
          <w:szCs w:val="28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BB1227" w:rsidRDefault="00BB1227" w:rsidP="00FB6BBE">
      <w:pPr>
        <w:shd w:val="clear" w:color="auto" w:fill="FFFFFF"/>
        <w:ind w:firstLine="567"/>
        <w:rPr>
          <w:sz w:val="28"/>
          <w:szCs w:val="28"/>
        </w:rPr>
      </w:pPr>
    </w:p>
    <w:p w:rsidR="000F48E8" w:rsidRDefault="00D403F4" w:rsidP="00FB6BBE">
      <w:pPr>
        <w:shd w:val="clear" w:color="auto" w:fill="FFFFFF"/>
        <w:ind w:firstLine="567"/>
        <w:rPr>
          <w:sz w:val="28"/>
          <w:szCs w:val="28"/>
          <w:lang w:val="kk-KZ"/>
        </w:rPr>
      </w:pPr>
      <w:r w:rsidRPr="00FB6BBE">
        <w:rPr>
          <w:sz w:val="28"/>
          <w:szCs w:val="28"/>
        </w:rPr>
        <w:t xml:space="preserve">Настоящий стандарт не может быть </w:t>
      </w:r>
      <w:r w:rsidRPr="00FB6BBE">
        <w:rPr>
          <w:sz w:val="28"/>
          <w:szCs w:val="28"/>
          <w:lang w:val="kk-KZ"/>
        </w:rPr>
        <w:t xml:space="preserve">полностью или частично воспроизведен, </w:t>
      </w:r>
      <w:r w:rsidRPr="00FB6BBE">
        <w:rPr>
          <w:sz w:val="28"/>
          <w:szCs w:val="28"/>
        </w:rPr>
        <w:t xml:space="preserve">тиражирован и распространен </w:t>
      </w:r>
      <w:r w:rsidRPr="00FB6BBE">
        <w:rPr>
          <w:sz w:val="28"/>
          <w:szCs w:val="28"/>
          <w:lang w:val="kk-KZ"/>
        </w:rPr>
        <w:t xml:space="preserve">в качестве официального издания </w:t>
      </w:r>
      <w:r w:rsidRPr="00FB6BBE">
        <w:rPr>
          <w:sz w:val="28"/>
          <w:szCs w:val="28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FB6BBE">
        <w:rPr>
          <w:sz w:val="28"/>
          <w:szCs w:val="28"/>
          <w:lang w:val="kk-KZ"/>
        </w:rPr>
        <w:t>.</w:t>
      </w:r>
    </w:p>
    <w:p w:rsidR="0005429F" w:rsidRDefault="0005429F" w:rsidP="00FB6BBE">
      <w:pPr>
        <w:shd w:val="clear" w:color="auto" w:fill="FFFFFF"/>
        <w:ind w:firstLine="567"/>
        <w:rPr>
          <w:sz w:val="28"/>
          <w:szCs w:val="28"/>
          <w:lang w:val="kk-KZ"/>
        </w:rPr>
      </w:pPr>
    </w:p>
    <w:p w:rsidR="0005429F" w:rsidRDefault="0005429F" w:rsidP="00FB6BBE">
      <w:pPr>
        <w:shd w:val="clear" w:color="auto" w:fill="FFFFFF"/>
        <w:ind w:firstLine="567"/>
        <w:rPr>
          <w:sz w:val="28"/>
          <w:szCs w:val="28"/>
          <w:lang w:val="kk-KZ"/>
        </w:rPr>
      </w:pPr>
    </w:p>
    <w:p w:rsidR="0005429F" w:rsidRDefault="0005429F" w:rsidP="0005429F">
      <w:pPr>
        <w:shd w:val="clear" w:color="auto" w:fill="FFFFFF"/>
        <w:ind w:firstLine="567"/>
        <w:jc w:val="center"/>
        <w:rPr>
          <w:b/>
          <w:sz w:val="28"/>
          <w:szCs w:val="28"/>
          <w:lang w:val="kk-KZ"/>
        </w:rPr>
      </w:pPr>
      <w:r w:rsidRPr="0005429F">
        <w:rPr>
          <w:b/>
          <w:sz w:val="28"/>
          <w:szCs w:val="28"/>
          <w:lang w:val="kk-KZ"/>
        </w:rPr>
        <w:t xml:space="preserve">Содержание </w:t>
      </w:r>
    </w:p>
    <w:p w:rsidR="0005429F" w:rsidRDefault="0005429F" w:rsidP="0005429F">
      <w:pPr>
        <w:shd w:val="clear" w:color="auto" w:fill="FFFFFF"/>
        <w:ind w:firstLine="567"/>
        <w:jc w:val="center"/>
        <w:rPr>
          <w:b/>
          <w:sz w:val="28"/>
          <w:szCs w:val="28"/>
          <w:lang w:val="kk-KZ"/>
        </w:rPr>
      </w:pPr>
    </w:p>
    <w:sdt>
      <w:sdtPr>
        <w:rPr>
          <w:rFonts w:eastAsia="Cambria"/>
          <w:bCs/>
          <w:sz w:val="24"/>
          <w:szCs w:val="24"/>
          <w:lang w:val="en-US" w:eastAsia="en-US"/>
        </w:rPr>
        <w:id w:val="-1223356790"/>
        <w:docPartObj>
          <w:docPartGallery w:val="Table of Contents"/>
          <w:docPartUnique/>
        </w:docPartObj>
      </w:sdtPr>
      <w:sdtEndPr/>
      <w:sdtContent>
        <w:p w:rsidR="0005429F" w:rsidRPr="0005429F" w:rsidRDefault="0005429F" w:rsidP="003228E3">
          <w:pPr>
            <w:tabs>
              <w:tab w:val="right" w:leader="dot" w:pos="10289"/>
            </w:tabs>
            <w:adjustRightInd/>
            <w:ind w:firstLine="0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>Введение</w:t>
          </w:r>
          <w:hyperlink w:anchor="_bookmark1" w:history="1"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 xml:space="preserve"> </w:t>
            </w:r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5</w:t>
            </w:r>
          </w:hyperlink>
        </w:p>
        <w:p w:rsidR="0005429F" w:rsidRPr="0005429F" w:rsidRDefault="00F93E0E" w:rsidP="003228E3">
          <w:pPr>
            <w:numPr>
              <w:ilvl w:val="0"/>
              <w:numId w:val="4"/>
            </w:numPr>
            <w:tabs>
              <w:tab w:val="left" w:pos="1256"/>
              <w:tab w:val="left" w:pos="1257"/>
              <w:tab w:val="right" w:leader="dot" w:pos="10289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2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Область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применения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6</w:t>
            </w:r>
          </w:hyperlink>
        </w:p>
        <w:p w:rsidR="0005429F" w:rsidRPr="0005429F" w:rsidRDefault="00F93E0E" w:rsidP="003228E3">
          <w:pPr>
            <w:numPr>
              <w:ilvl w:val="0"/>
              <w:numId w:val="4"/>
            </w:numPr>
            <w:tabs>
              <w:tab w:val="left" w:pos="1256"/>
              <w:tab w:val="left" w:pos="1257"/>
              <w:tab w:val="right" w:leader="dot" w:pos="10289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3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Нормативные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ссылки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6</w:t>
            </w:r>
          </w:hyperlink>
        </w:p>
        <w:p w:rsidR="0005429F" w:rsidRPr="0005429F" w:rsidRDefault="0005429F" w:rsidP="003228E3">
          <w:pPr>
            <w:numPr>
              <w:ilvl w:val="0"/>
              <w:numId w:val="4"/>
            </w:numPr>
            <w:tabs>
              <w:tab w:val="left" w:pos="1256"/>
              <w:tab w:val="left" w:pos="1258"/>
              <w:tab w:val="right" w:leader="dot" w:pos="10289"/>
            </w:tabs>
            <w:adjustRightInd/>
            <w:ind w:left="1257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Термины и определения </w:t>
          </w:r>
          <w:hyperlink w:anchor="_bookmark4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6</w:t>
            </w:r>
          </w:hyperlink>
        </w:p>
        <w:p w:rsidR="0005429F" w:rsidRPr="0005429F" w:rsidRDefault="00F93E0E" w:rsidP="003228E3">
          <w:pPr>
            <w:numPr>
              <w:ilvl w:val="0"/>
              <w:numId w:val="4"/>
            </w:numPr>
            <w:tabs>
              <w:tab w:val="left" w:pos="1256"/>
              <w:tab w:val="left" w:pos="1258"/>
              <w:tab w:val="right" w:leader="dot" w:pos="10289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5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Условные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обозначения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сокращения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8</w:t>
            </w:r>
          </w:hyperlink>
        </w:p>
        <w:p w:rsidR="0005429F" w:rsidRPr="0005429F" w:rsidRDefault="00F93E0E" w:rsidP="003228E3">
          <w:pPr>
            <w:numPr>
              <w:ilvl w:val="0"/>
              <w:numId w:val="4"/>
            </w:numPr>
            <w:tabs>
              <w:tab w:val="left" w:pos="1256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6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Спецификация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10</w:t>
            </w:r>
          </w:hyperlink>
        </w:p>
        <w:p w:rsidR="0005429F" w:rsidRPr="0005429F" w:rsidRDefault="00F93E0E" w:rsidP="003228E3">
          <w:pPr>
            <w:numPr>
              <w:ilvl w:val="1"/>
              <w:numId w:val="4"/>
            </w:numPr>
            <w:tabs>
              <w:tab w:val="left" w:pos="1256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7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Общие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требования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10</w:t>
            </w:r>
          </w:hyperlink>
        </w:p>
        <w:p w:rsidR="0005429F" w:rsidRPr="0005429F" w:rsidRDefault="00F93E0E" w:rsidP="003228E3">
          <w:pPr>
            <w:numPr>
              <w:ilvl w:val="1"/>
              <w:numId w:val="4"/>
            </w:numPr>
            <w:tabs>
              <w:tab w:val="left" w:pos="1256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8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спецификации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10</w:t>
            </w:r>
          </w:hyperlink>
        </w:p>
        <w:p w:rsidR="0005429F" w:rsidRPr="0005429F" w:rsidRDefault="00F93E0E" w:rsidP="003228E3">
          <w:pPr>
            <w:numPr>
              <w:ilvl w:val="2"/>
              <w:numId w:val="4"/>
            </w:numPr>
            <w:tabs>
              <w:tab w:val="left" w:pos="1257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9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Общие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положения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10</w:t>
            </w:r>
          </w:hyperlink>
        </w:p>
        <w:p w:rsidR="0005429F" w:rsidRPr="0005429F" w:rsidRDefault="00F93E0E" w:rsidP="003228E3">
          <w:pPr>
            <w:numPr>
              <w:ilvl w:val="2"/>
              <w:numId w:val="4"/>
            </w:numPr>
            <w:tabs>
              <w:tab w:val="left" w:pos="1257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10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установк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и</w:t>
            </w:r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10</w:t>
            </w:r>
          </w:hyperlink>
        </w:p>
        <w:p w:rsidR="0005429F" w:rsidRPr="0005429F" w:rsidRDefault="00F93E0E" w:rsidP="003228E3">
          <w:pPr>
            <w:numPr>
              <w:ilvl w:val="2"/>
              <w:numId w:val="4"/>
            </w:numPr>
            <w:tabs>
              <w:tab w:val="left" w:pos="1257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11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Полевые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11</w:t>
            </w:r>
          </w:hyperlink>
        </w:p>
        <w:p w:rsidR="0005429F" w:rsidRPr="0005429F" w:rsidRDefault="00F93E0E" w:rsidP="003228E3">
          <w:pPr>
            <w:numPr>
              <w:ilvl w:val="0"/>
              <w:numId w:val="4"/>
            </w:numPr>
            <w:tabs>
              <w:tab w:val="left" w:pos="1257"/>
              <w:tab w:val="left" w:pos="1258"/>
              <w:tab w:val="right" w:leader="dot" w:pos="1028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12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на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водонепроницаемость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11</w:t>
            </w:r>
          </w:hyperlink>
        </w:p>
        <w:p w:rsidR="0005429F" w:rsidRPr="0005429F" w:rsidRDefault="00F93E0E" w:rsidP="003228E3">
          <w:pPr>
            <w:numPr>
              <w:ilvl w:val="0"/>
              <w:numId w:val="4"/>
            </w:numPr>
            <w:tabs>
              <w:tab w:val="left" w:pos="1257"/>
              <w:tab w:val="left" w:pos="1258"/>
              <w:tab w:val="right" w:leader="dot" w:pos="1028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13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эксплуатационных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характеристик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установки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11</w:t>
            </w:r>
          </w:hyperlink>
        </w:p>
        <w:p w:rsidR="0005429F" w:rsidRPr="0005429F" w:rsidRDefault="00F93E0E" w:rsidP="003228E3">
          <w:pPr>
            <w:numPr>
              <w:ilvl w:val="1"/>
              <w:numId w:val="4"/>
            </w:numPr>
            <w:tabs>
              <w:tab w:val="left" w:pos="1257"/>
              <w:tab w:val="left" w:pos="1258"/>
              <w:tab w:val="right" w:leader="dot" w:pos="1028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14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Общие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положения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11</w:t>
            </w:r>
          </w:hyperlink>
        </w:p>
        <w:p w:rsidR="0005429F" w:rsidRPr="0005429F" w:rsidRDefault="00F93E0E" w:rsidP="003228E3">
          <w:pPr>
            <w:numPr>
              <w:ilvl w:val="1"/>
              <w:numId w:val="4"/>
            </w:numPr>
            <w:tabs>
              <w:tab w:val="left" w:pos="1257"/>
              <w:tab w:val="left" w:pos="1258"/>
              <w:tab w:val="right" w:leader="dot" w:pos="1028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15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Выполнение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12</w:t>
            </w:r>
          </w:hyperlink>
        </w:p>
        <w:p w:rsidR="0005429F" w:rsidRPr="0005429F" w:rsidRDefault="0005429F" w:rsidP="003228E3">
          <w:pPr>
            <w:numPr>
              <w:ilvl w:val="2"/>
              <w:numId w:val="4"/>
            </w:numPr>
            <w:tabs>
              <w:tab w:val="left" w:pos="1257"/>
              <w:tab w:val="left" w:pos="1258"/>
              <w:tab w:val="right" w:leader="dot" w:pos="1028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Испытание установки </w:t>
          </w:r>
          <w:hyperlink w:anchor="_bookmark16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12</w:t>
            </w:r>
          </w:hyperlink>
        </w:p>
        <w:p w:rsidR="0005429F" w:rsidRPr="0005429F" w:rsidRDefault="0005429F" w:rsidP="003228E3">
          <w:pPr>
            <w:numPr>
              <w:ilvl w:val="2"/>
              <w:numId w:val="4"/>
            </w:numPr>
            <w:tabs>
              <w:tab w:val="left" w:pos="1257"/>
              <w:tab w:val="left" w:pos="1258"/>
              <w:tab w:val="right" w:leader="dot" w:pos="1028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Параметры испытания </w:t>
          </w:r>
          <w:hyperlink w:anchor="_bookmark17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13</w:t>
            </w:r>
          </w:hyperlink>
        </w:p>
        <w:p w:rsidR="0005429F" w:rsidRPr="0005429F" w:rsidRDefault="00F93E0E" w:rsidP="003228E3">
          <w:pPr>
            <w:numPr>
              <w:ilvl w:val="1"/>
              <w:numId w:val="4"/>
            </w:numPr>
            <w:tabs>
              <w:tab w:val="left" w:pos="1257"/>
              <w:tab w:val="left" w:pos="1258"/>
              <w:tab w:val="right" w:leader="dot" w:pos="1028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18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Проведение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14</w:t>
            </w:r>
          </w:hyperlink>
        </w:p>
        <w:p w:rsidR="0005429F" w:rsidRPr="0005429F" w:rsidRDefault="00F93E0E" w:rsidP="003228E3">
          <w:pPr>
            <w:numPr>
              <w:ilvl w:val="2"/>
              <w:numId w:val="4"/>
            </w:numPr>
            <w:tabs>
              <w:tab w:val="left" w:pos="1258"/>
              <w:tab w:val="left" w:pos="1259"/>
              <w:tab w:val="right" w:leader="dot" w:pos="1028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19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Предварительное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14</w:t>
            </w:r>
          </w:hyperlink>
        </w:p>
        <w:p w:rsidR="0005429F" w:rsidRPr="0005429F" w:rsidRDefault="00F93E0E" w:rsidP="003228E3">
          <w:pPr>
            <w:numPr>
              <w:ilvl w:val="2"/>
              <w:numId w:val="4"/>
            </w:numPr>
            <w:tabs>
              <w:tab w:val="left" w:pos="1258"/>
              <w:tab w:val="left" w:pos="1259"/>
              <w:tab w:val="right" w:leader="dot" w:pos="10287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20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эксплуатационных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характеристик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14</w:t>
            </w:r>
          </w:hyperlink>
        </w:p>
        <w:p w:rsidR="0005429F" w:rsidRPr="0005429F" w:rsidRDefault="0005429F" w:rsidP="003228E3">
          <w:pPr>
            <w:numPr>
              <w:ilvl w:val="1"/>
              <w:numId w:val="4"/>
            </w:numPr>
            <w:tabs>
              <w:tab w:val="left" w:pos="1258"/>
              <w:tab w:val="left" w:pos="1259"/>
              <w:tab w:val="right" w:leader="dot" w:pos="10287"/>
            </w:tabs>
            <w:adjustRightInd/>
            <w:ind w:left="1258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Критерии приемки </w:t>
          </w:r>
          <w:hyperlink w:anchor="_bookmark21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15</w:t>
            </w:r>
          </w:hyperlink>
        </w:p>
        <w:p w:rsidR="0005429F" w:rsidRPr="0005429F" w:rsidRDefault="00F93E0E" w:rsidP="003228E3">
          <w:pPr>
            <w:numPr>
              <w:ilvl w:val="2"/>
              <w:numId w:val="4"/>
            </w:numPr>
            <w:tabs>
              <w:tab w:val="left" w:pos="1258"/>
              <w:tab w:val="left" w:pos="1259"/>
              <w:tab w:val="right" w:leader="dot" w:pos="10287"/>
            </w:tabs>
            <w:adjustRightInd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hyperlink w:anchor="_bookmark22" w:history="1"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Результаты, полученные в ходе испытания</w:t>
            </w:r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15</w:t>
            </w:r>
          </w:hyperlink>
        </w:p>
        <w:p w:rsidR="0005429F" w:rsidRPr="0005429F" w:rsidRDefault="00F93E0E" w:rsidP="003228E3">
          <w:pPr>
            <w:numPr>
              <w:ilvl w:val="2"/>
              <w:numId w:val="4"/>
            </w:numPr>
            <w:tabs>
              <w:tab w:val="left" w:pos="1258"/>
              <w:tab w:val="left" w:pos="1259"/>
              <w:tab w:val="right" w:leader="dot" w:pos="10287"/>
            </w:tabs>
            <w:adjustRightInd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hyperlink w:anchor="_bookmark23" w:history="1"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Результаты, полученные после испытания</w:t>
            </w:r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16</w:t>
            </w:r>
          </w:hyperlink>
        </w:p>
        <w:p w:rsidR="0005429F" w:rsidRPr="0005429F" w:rsidRDefault="00F93E0E" w:rsidP="003228E3">
          <w:pPr>
            <w:numPr>
              <w:ilvl w:val="1"/>
              <w:numId w:val="4"/>
            </w:numPr>
            <w:tabs>
              <w:tab w:val="left" w:pos="1258"/>
              <w:tab w:val="left" w:pos="1259"/>
              <w:tab w:val="right" w:leader="dot" w:pos="10287"/>
            </w:tabs>
            <w:adjustRightInd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hyperlink w:anchor="_bookmark24" w:history="1"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Отчет об испытаниях эксплуатационных характеристик</w:t>
            </w:r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16</w:t>
            </w:r>
          </w:hyperlink>
        </w:p>
        <w:p w:rsidR="0005429F" w:rsidRPr="0005429F" w:rsidRDefault="0005429F" w:rsidP="003228E3">
          <w:pPr>
            <w:numPr>
              <w:ilvl w:val="0"/>
              <w:numId w:val="4"/>
            </w:numPr>
            <w:tabs>
              <w:tab w:val="left" w:pos="1256"/>
              <w:tab w:val="left" w:pos="1257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>Полевые испытания</w:t>
          </w:r>
          <w:hyperlink w:anchor="_bookmark25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17</w:t>
            </w:r>
          </w:hyperlink>
        </w:p>
        <w:p w:rsidR="0005429F" w:rsidRPr="0005429F" w:rsidRDefault="0005429F" w:rsidP="003228E3">
          <w:pPr>
            <w:numPr>
              <w:ilvl w:val="1"/>
              <w:numId w:val="4"/>
            </w:numPr>
            <w:tabs>
              <w:tab w:val="left" w:pos="1256"/>
              <w:tab w:val="left" w:pos="1257"/>
              <w:tab w:val="right" w:leader="dot" w:pos="10285"/>
            </w:tabs>
            <w:adjustRightInd/>
            <w:ind w:left="1256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Общие положения </w:t>
          </w:r>
          <w:hyperlink w:anchor="_bookmark26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17</w:t>
            </w:r>
          </w:hyperlink>
        </w:p>
        <w:p w:rsidR="0005429F" w:rsidRPr="0005429F" w:rsidRDefault="0005429F" w:rsidP="003228E3">
          <w:pPr>
            <w:numPr>
              <w:ilvl w:val="1"/>
              <w:numId w:val="4"/>
            </w:numPr>
            <w:tabs>
              <w:tab w:val="left" w:pos="1256"/>
              <w:tab w:val="left" w:pos="1257"/>
              <w:tab w:val="right" w:leader="dot" w:pos="10285"/>
            </w:tabs>
            <w:adjustRightInd/>
            <w:ind w:left="1256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>Проведение испытания</w:t>
          </w:r>
          <w:r w:rsidRPr="0005429F">
            <w:rPr>
              <w:rFonts w:eastAsia="Cambria"/>
              <w:bCs/>
              <w:sz w:val="24"/>
              <w:szCs w:val="24"/>
              <w:lang w:val="en-US" w:eastAsia="en-US"/>
            </w:rPr>
            <w:t xml:space="preserve"> </w:t>
          </w:r>
          <w:hyperlink w:anchor="_bookmark27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17</w:t>
            </w:r>
          </w:hyperlink>
        </w:p>
        <w:p w:rsidR="0005429F" w:rsidRPr="0005429F" w:rsidRDefault="0005429F" w:rsidP="003228E3">
          <w:pPr>
            <w:numPr>
              <w:ilvl w:val="1"/>
              <w:numId w:val="4"/>
            </w:numPr>
            <w:tabs>
              <w:tab w:val="left" w:pos="1256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Параметры испытания </w:t>
          </w:r>
          <w:hyperlink w:anchor="_bookmark28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17</w:t>
            </w:r>
          </w:hyperlink>
        </w:p>
        <w:p w:rsidR="0005429F" w:rsidRPr="0005429F" w:rsidRDefault="0005429F" w:rsidP="003228E3">
          <w:pPr>
            <w:numPr>
              <w:ilvl w:val="1"/>
              <w:numId w:val="4"/>
            </w:numPr>
            <w:tabs>
              <w:tab w:val="left" w:pos="1256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Критерии приемки </w:t>
          </w:r>
          <w:hyperlink w:anchor="_bookmark29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18</w:t>
            </w:r>
          </w:hyperlink>
        </w:p>
        <w:p w:rsidR="0005429F" w:rsidRPr="0005429F" w:rsidRDefault="00F93E0E" w:rsidP="003228E3">
          <w:pPr>
            <w:numPr>
              <w:ilvl w:val="2"/>
              <w:numId w:val="4"/>
            </w:numPr>
            <w:tabs>
              <w:tab w:val="left" w:pos="1256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hyperlink w:anchor="_bookmark30" w:history="1"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 xml:space="preserve"> Результаты, получаемые при промежуточных проверках в ходе испытания </w:t>
            </w:r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18</w:t>
            </w:r>
          </w:hyperlink>
        </w:p>
        <w:p w:rsidR="0005429F" w:rsidRPr="0005429F" w:rsidRDefault="0005429F" w:rsidP="003228E3">
          <w:pPr>
            <w:numPr>
              <w:ilvl w:val="2"/>
              <w:numId w:val="4"/>
            </w:numPr>
            <w:tabs>
              <w:tab w:val="left" w:pos="1256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Результаты, получаемые после испытания </w:t>
          </w:r>
          <w:hyperlink w:anchor="_bookmark31" w:history="1"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18</w:t>
            </w:r>
          </w:hyperlink>
        </w:p>
        <w:p w:rsidR="0005429F" w:rsidRPr="0005429F" w:rsidRDefault="00F93E0E" w:rsidP="003228E3">
          <w:pPr>
            <w:numPr>
              <w:ilvl w:val="1"/>
              <w:numId w:val="4"/>
            </w:numPr>
            <w:tabs>
              <w:tab w:val="left" w:pos="1256"/>
              <w:tab w:val="left" w:pos="1258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32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Отчет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о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полевых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испытаниях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18</w:t>
            </w:r>
          </w:hyperlink>
        </w:p>
        <w:p w:rsidR="0005429F" w:rsidRPr="0005429F" w:rsidRDefault="0005429F" w:rsidP="003228E3">
          <w:pPr>
            <w:tabs>
              <w:tab w:val="right" w:leader="dot" w:pos="10285"/>
            </w:tabs>
            <w:adjustRightInd/>
            <w:ind w:left="537" w:firstLine="0"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Приложение </w:t>
          </w:r>
          <w:hyperlink w:anchor="_bookmark33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A</w:t>
            </w:r>
            <w:r w:rsidRPr="0005429F">
              <w:rPr>
                <w:rFonts w:eastAsia="Cambria"/>
                <w:bCs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>(обязательное)  Испытание эксплуатационных характеристик установки..</w:t>
            </w:r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19</w:t>
            </w:r>
          </w:hyperlink>
        </w:p>
        <w:p w:rsidR="0005429F" w:rsidRPr="0005429F" w:rsidRDefault="00F93E0E" w:rsidP="003228E3">
          <w:pPr>
            <w:numPr>
              <w:ilvl w:val="1"/>
              <w:numId w:val="3"/>
            </w:numPr>
            <w:tabs>
              <w:tab w:val="left" w:pos="1256"/>
              <w:tab w:val="left" w:pos="1257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34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Схематические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примеры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испытательных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установок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19</w:t>
            </w:r>
          </w:hyperlink>
        </w:p>
        <w:p w:rsidR="0005429F" w:rsidRPr="0005429F" w:rsidRDefault="00F93E0E" w:rsidP="003228E3">
          <w:pPr>
            <w:numPr>
              <w:ilvl w:val="1"/>
              <w:numId w:val="3"/>
            </w:numPr>
            <w:tabs>
              <w:tab w:val="left" w:pos="1256"/>
              <w:tab w:val="left" w:pos="1257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35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Измерения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температуры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21</w:t>
            </w:r>
          </w:hyperlink>
        </w:p>
        <w:p w:rsidR="0005429F" w:rsidRPr="0005429F" w:rsidRDefault="00F93E0E" w:rsidP="003228E3">
          <w:pPr>
            <w:numPr>
              <w:ilvl w:val="1"/>
              <w:numId w:val="3"/>
            </w:numPr>
            <w:tabs>
              <w:tab w:val="left" w:pos="1256"/>
              <w:tab w:val="left" w:pos="1257"/>
              <w:tab w:val="right" w:leader="dot" w:pos="1028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36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Зоны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отбора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проб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смазки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22</w:t>
            </w:r>
          </w:hyperlink>
        </w:p>
        <w:p w:rsidR="0005429F" w:rsidRPr="0005429F" w:rsidRDefault="0005429F" w:rsidP="003228E3">
          <w:pPr>
            <w:numPr>
              <w:ilvl w:val="1"/>
              <w:numId w:val="3"/>
            </w:numPr>
            <w:tabs>
              <w:tab w:val="left" w:pos="1256"/>
              <w:tab w:val="left" w:pos="1257"/>
              <w:tab w:val="right" w:leader="dot" w:pos="10285"/>
            </w:tabs>
            <w:adjustRightInd/>
            <w:ind w:hanging="721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>Определение</w:t>
          </w:r>
          <w:r w:rsidRPr="0005429F">
            <w:rPr>
              <w:rFonts w:eastAsia="Cambria"/>
              <w:bCs/>
              <w:sz w:val="24"/>
              <w:szCs w:val="24"/>
              <w:lang w:val="en-US" w:eastAsia="en-US"/>
            </w:rPr>
            <w:t xml:space="preserve"> </w:t>
          </w:r>
          <w:r w:rsidRPr="0005429F">
            <w:rPr>
              <w:rFonts w:eastAsia="Cambria"/>
              <w:bCs/>
              <w:sz w:val="24"/>
              <w:szCs w:val="24"/>
              <w:lang w:eastAsia="en-US"/>
            </w:rPr>
            <w:t>усилий</w:t>
          </w:r>
          <w:r w:rsidRPr="0005429F">
            <w:rPr>
              <w:rFonts w:eastAsia="Cambria"/>
              <w:bCs/>
              <w:sz w:val="24"/>
              <w:szCs w:val="24"/>
              <w:lang w:val="en-US" w:eastAsia="en-US"/>
            </w:rPr>
            <w:t xml:space="preserve"> </w:t>
          </w:r>
          <w:hyperlink w:anchor="_bookmark37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23</w:t>
            </w:r>
          </w:hyperlink>
        </w:p>
        <w:p w:rsidR="0005429F" w:rsidRPr="0005429F" w:rsidRDefault="0005429F" w:rsidP="003228E3">
          <w:pPr>
            <w:numPr>
              <w:ilvl w:val="1"/>
              <w:numId w:val="3"/>
            </w:numPr>
            <w:tabs>
              <w:tab w:val="left" w:pos="1256"/>
              <w:tab w:val="left" w:pos="1257"/>
              <w:tab w:val="right" w:leader="dot" w:pos="10285"/>
            </w:tabs>
            <w:adjustRightInd/>
            <w:ind w:hanging="721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Определение циклов испытания </w:t>
          </w:r>
          <w:hyperlink w:anchor="_bookmark38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23</w:t>
            </w:r>
          </w:hyperlink>
        </w:p>
        <w:p w:rsidR="0005429F" w:rsidRPr="0005429F" w:rsidRDefault="00F93E0E" w:rsidP="003228E3">
          <w:pPr>
            <w:numPr>
              <w:ilvl w:val="2"/>
              <w:numId w:val="3"/>
            </w:numPr>
            <w:tabs>
              <w:tab w:val="left" w:pos="1256"/>
              <w:tab w:val="left" w:pos="1257"/>
              <w:tab w:val="right" w:leader="dot" w:pos="10284"/>
            </w:tabs>
            <w:adjustRightInd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hyperlink w:anchor="_bookmark39" w:history="1"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Классы скорости и суммарные расстояния для испытания</w:t>
            </w:r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23</w:t>
            </w:r>
          </w:hyperlink>
        </w:p>
        <w:p w:rsidR="0005429F" w:rsidRPr="0005429F" w:rsidRDefault="0005429F" w:rsidP="003228E3">
          <w:pPr>
            <w:numPr>
              <w:ilvl w:val="2"/>
              <w:numId w:val="3"/>
            </w:numPr>
            <w:tabs>
              <w:tab w:val="left" w:pos="1938"/>
              <w:tab w:val="left" w:pos="1939"/>
              <w:tab w:val="left" w:leader="dot" w:pos="10707"/>
            </w:tabs>
            <w:adjustRightInd/>
            <w:ind w:left="1938" w:hanging="721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>Условия</w:t>
          </w:r>
          <w:r w:rsidRPr="0005429F">
            <w:rPr>
              <w:rFonts w:eastAsia="Cambria"/>
              <w:bCs/>
              <w:sz w:val="24"/>
              <w:szCs w:val="24"/>
              <w:lang w:val="en-US" w:eastAsia="en-US"/>
            </w:rPr>
            <w:t xml:space="preserve"> </w:t>
          </w:r>
          <w:hyperlink w:anchor="_bookmark40" w:history="1"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>проведения последовательных испытаний</w:t>
            </w:r>
            <w:r w:rsidR="003228E3">
              <w:rPr>
                <w:rFonts w:eastAsia="Cambria"/>
                <w:bCs/>
                <w:sz w:val="24"/>
                <w:szCs w:val="24"/>
                <w:lang w:eastAsia="en-US"/>
              </w:rPr>
              <w:t>……………………</w:t>
            </w:r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24</w:t>
            </w:r>
          </w:hyperlink>
        </w:p>
        <w:p w:rsidR="0005429F" w:rsidRPr="0005429F" w:rsidRDefault="00F93E0E" w:rsidP="003228E3">
          <w:pPr>
            <w:numPr>
              <w:ilvl w:val="2"/>
              <w:numId w:val="3"/>
            </w:numPr>
            <w:tabs>
              <w:tab w:val="left" w:pos="1938"/>
              <w:tab w:val="left" w:pos="1939"/>
              <w:tab w:val="left" w:leader="dot" w:pos="10707"/>
            </w:tabs>
            <w:adjustRightInd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hyperlink w:anchor="_bookmark41" w:history="1"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 xml:space="preserve"> Особые условия для аналогичных роликовых подшипников, смазки или корпуса коробки…24</w:t>
            </w:r>
          </w:hyperlink>
        </w:p>
        <w:p w:rsidR="0005429F" w:rsidRPr="0005429F" w:rsidRDefault="0005429F" w:rsidP="00076E97">
          <w:pPr>
            <w:numPr>
              <w:ilvl w:val="1"/>
              <w:numId w:val="3"/>
            </w:numPr>
            <w:tabs>
              <w:tab w:val="left" w:pos="1938"/>
              <w:tab w:val="left" w:pos="1939"/>
              <w:tab w:val="left" w:leader="dot" w:pos="10707"/>
            </w:tabs>
            <w:adjustRightInd/>
            <w:jc w:val="both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  </w:t>
          </w:r>
          <w:hyperlink w:anchor="_bookmark42" w:history="1">
            <w:proofErr w:type="spellStart"/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Графическое</w:t>
            </w:r>
            <w:proofErr w:type="spellEnd"/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представление</w:t>
            </w:r>
            <w:proofErr w:type="spellEnd"/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циклов</w:t>
            </w:r>
            <w:proofErr w:type="spellEnd"/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испытаний</w:t>
            </w:r>
            <w:proofErr w:type="spellEnd"/>
            <w:r w:rsidR="00076E97">
              <w:rPr>
                <w:rFonts w:eastAsia="Cambria"/>
                <w:bCs/>
                <w:sz w:val="24"/>
                <w:szCs w:val="24"/>
                <w:lang w:eastAsia="en-US"/>
              </w:rPr>
              <w:t xml:space="preserve">                           </w:t>
            </w:r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25</w:t>
            </w:r>
          </w:hyperlink>
        </w:p>
        <w:p w:rsidR="0005429F" w:rsidRPr="0005429F" w:rsidRDefault="00F93E0E" w:rsidP="00076E97">
          <w:pPr>
            <w:numPr>
              <w:ilvl w:val="1"/>
              <w:numId w:val="3"/>
            </w:numPr>
            <w:tabs>
              <w:tab w:val="left" w:pos="1938"/>
              <w:tab w:val="left" w:pos="1939"/>
              <w:tab w:val="left" w:leader="dot" w:pos="10707"/>
            </w:tabs>
            <w:adjustRightInd/>
            <w:jc w:val="both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43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Температурные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критерии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……</w:t>
            </w:r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…………………………………………………………………….</w:t>
            </w:r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26</w:t>
            </w:r>
          </w:hyperlink>
        </w:p>
        <w:p w:rsidR="0005429F" w:rsidRPr="0005429F" w:rsidRDefault="00F93E0E" w:rsidP="003228E3">
          <w:pPr>
            <w:numPr>
              <w:ilvl w:val="1"/>
              <w:numId w:val="3"/>
            </w:numPr>
            <w:tabs>
              <w:tab w:val="left" w:pos="1938"/>
              <w:tab w:val="left" w:pos="1939"/>
              <w:tab w:val="left" w:leader="dot" w:pos="10707"/>
            </w:tabs>
            <w:adjustRightInd/>
            <w:rPr>
              <w:rFonts w:eastAsia="Cambria"/>
              <w:bCs/>
              <w:sz w:val="24"/>
              <w:szCs w:val="24"/>
              <w:lang w:eastAsia="en-US"/>
            </w:rPr>
          </w:pPr>
          <w:hyperlink w:anchor="_bookmark44" w:history="1"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Механические и физико-химические критерии приемки</w:t>
            </w:r>
            <w:r w:rsidR="003228E3">
              <w:rPr>
                <w:rFonts w:eastAsia="Cambria"/>
                <w:bCs/>
                <w:sz w:val="24"/>
                <w:szCs w:val="24"/>
                <w:lang w:eastAsia="en-US"/>
              </w:rPr>
              <w:t>…………….</w:t>
            </w:r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27</w:t>
            </w:r>
          </w:hyperlink>
        </w:p>
        <w:p w:rsidR="0005429F" w:rsidRPr="0005429F" w:rsidRDefault="0005429F" w:rsidP="003228E3">
          <w:pPr>
            <w:numPr>
              <w:ilvl w:val="2"/>
              <w:numId w:val="3"/>
            </w:numPr>
            <w:tabs>
              <w:tab w:val="left" w:pos="1937"/>
              <w:tab w:val="left" w:pos="1938"/>
              <w:tab w:val="left" w:leader="dot" w:pos="10707"/>
            </w:tabs>
            <w:adjustRightInd/>
            <w:ind w:left="1937" w:hanging="721"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Механические критерии </w:t>
          </w:r>
          <w:hyperlink w:anchor="_bookmark45" w:history="1"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27</w:t>
            </w:r>
          </w:hyperlink>
        </w:p>
        <w:p w:rsidR="0005429F" w:rsidRPr="0005429F" w:rsidRDefault="0005429F" w:rsidP="003228E3">
          <w:pPr>
            <w:numPr>
              <w:ilvl w:val="2"/>
              <w:numId w:val="3"/>
            </w:numPr>
            <w:tabs>
              <w:tab w:val="left" w:pos="1937"/>
              <w:tab w:val="left" w:pos="1938"/>
              <w:tab w:val="left" w:leader="dot" w:pos="10707"/>
            </w:tabs>
            <w:adjustRightInd/>
            <w:rPr>
              <w:rFonts w:eastAsia="Cambria"/>
              <w:bCs/>
              <w:sz w:val="24"/>
              <w:szCs w:val="24"/>
              <w:lang w:val="en-US" w:eastAsia="en-US"/>
            </w:rPr>
          </w:pPr>
          <w:proofErr w:type="gramStart"/>
          <w:r w:rsidRPr="0005429F">
            <w:rPr>
              <w:rFonts w:eastAsia="Cambria"/>
              <w:bCs/>
              <w:sz w:val="24"/>
              <w:szCs w:val="24"/>
              <w:lang w:eastAsia="en-US"/>
            </w:rPr>
            <w:t>Ф</w:t>
          </w:r>
          <w:hyperlink w:anchor="_bookmark46" w:history="1"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>изико-химические</w:t>
            </w:r>
            <w:proofErr w:type="gramEnd"/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 xml:space="preserve"> критерии ………………………………</w:t>
            </w:r>
            <w:r w:rsidR="003228E3">
              <w:rPr>
                <w:rFonts w:eastAsia="Cambria"/>
                <w:bCs/>
                <w:sz w:val="24"/>
                <w:szCs w:val="24"/>
                <w:lang w:val="en-US" w:eastAsia="en-US"/>
              </w:rPr>
              <w:t>………………………………………………</w:t>
            </w:r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28</w:t>
            </w:r>
          </w:hyperlink>
        </w:p>
        <w:p w:rsidR="0005429F" w:rsidRPr="0005429F" w:rsidRDefault="00F93E0E" w:rsidP="003228E3">
          <w:pPr>
            <w:numPr>
              <w:ilvl w:val="1"/>
              <w:numId w:val="3"/>
            </w:numPr>
            <w:tabs>
              <w:tab w:val="left" w:pos="1937"/>
              <w:tab w:val="left" w:pos="1938"/>
              <w:tab w:val="left" w:leader="dot" w:pos="10706"/>
            </w:tabs>
            <w:adjustRightInd/>
            <w:rPr>
              <w:rFonts w:eastAsia="Cambria"/>
              <w:bCs/>
              <w:sz w:val="24"/>
              <w:szCs w:val="24"/>
              <w:lang w:eastAsia="en-US"/>
            </w:rPr>
          </w:pPr>
          <w:hyperlink w:anchor="_bookmark47" w:history="1"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Ссылка на существующие результаты утверждения..………………………………………………………..29</w:t>
            </w:r>
          </w:hyperlink>
        </w:p>
        <w:p w:rsidR="0005429F" w:rsidRPr="0005429F" w:rsidRDefault="0005429F" w:rsidP="003228E3">
          <w:pPr>
            <w:numPr>
              <w:ilvl w:val="2"/>
              <w:numId w:val="3"/>
            </w:numPr>
            <w:tabs>
              <w:tab w:val="left" w:pos="1937"/>
              <w:tab w:val="left" w:pos="1938"/>
              <w:tab w:val="left" w:leader="dot" w:pos="10706"/>
            </w:tabs>
            <w:adjustRightInd/>
            <w:ind w:left="1937" w:hanging="721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Общие положения </w:t>
          </w:r>
          <w:hyperlink w:anchor="_bookmark48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29</w:t>
            </w:r>
          </w:hyperlink>
        </w:p>
        <w:p w:rsidR="0005429F" w:rsidRPr="0005429F" w:rsidRDefault="00F93E0E" w:rsidP="003228E3">
          <w:pPr>
            <w:numPr>
              <w:ilvl w:val="2"/>
              <w:numId w:val="3"/>
            </w:numPr>
            <w:tabs>
              <w:tab w:val="left" w:pos="1937"/>
              <w:tab w:val="left" w:pos="1938"/>
              <w:tab w:val="left" w:leader="dot" w:pos="10706"/>
            </w:tabs>
            <w:adjustRightInd/>
            <w:rPr>
              <w:rFonts w:eastAsia="Cambria"/>
              <w:bCs/>
              <w:sz w:val="24"/>
              <w:szCs w:val="24"/>
              <w:lang w:eastAsia="en-US"/>
            </w:rPr>
          </w:pPr>
          <w:hyperlink w:anchor="_bookmark49" w:history="1"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Предварительные условия применимости существующих результатов………………………….30</w:t>
            </w:r>
          </w:hyperlink>
        </w:p>
        <w:p w:rsidR="0005429F" w:rsidRPr="0005429F" w:rsidRDefault="0005429F" w:rsidP="003228E3">
          <w:pPr>
            <w:tabs>
              <w:tab w:val="left" w:leader="dot" w:pos="10706"/>
            </w:tabs>
            <w:adjustRightInd/>
            <w:ind w:left="1217" w:firstLine="0"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>Приложение</w:t>
          </w:r>
          <w:hyperlink w:anchor="_bookmark50" w:history="1">
            <w:r w:rsidRPr="0005429F">
              <w:rPr>
                <w:rFonts w:eastAsia="Cambria"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B</w:t>
            </w:r>
            <w:r w:rsidRPr="0005429F">
              <w:rPr>
                <w:rFonts w:eastAsia="Cambria"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>(информативное)</w:t>
            </w:r>
            <w:r w:rsidRPr="0005429F">
              <w:rPr>
                <w:rFonts w:eastAsia="Cambria"/>
                <w:bCs/>
                <w:spacing w:val="44"/>
                <w:sz w:val="24"/>
                <w:szCs w:val="24"/>
                <w:lang w:eastAsia="en-US"/>
              </w:rPr>
              <w:t xml:space="preserve"> </w:t>
            </w:r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>Последовательные испытания эксплуатационных характеристик</w:t>
            </w:r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33</w:t>
            </w:r>
          </w:hyperlink>
        </w:p>
        <w:p w:rsidR="0005429F" w:rsidRPr="0005429F" w:rsidRDefault="0005429F" w:rsidP="003228E3">
          <w:pPr>
            <w:numPr>
              <w:ilvl w:val="1"/>
              <w:numId w:val="2"/>
            </w:numPr>
            <w:tabs>
              <w:tab w:val="left" w:pos="1936"/>
              <w:tab w:val="left" w:pos="1937"/>
              <w:tab w:val="left" w:leader="dot" w:pos="10706"/>
            </w:tabs>
            <w:adjustRightInd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Общие положения </w:t>
          </w:r>
          <w:hyperlink w:anchor="_bookmark51" w:history="1"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33</w:t>
            </w:r>
          </w:hyperlink>
        </w:p>
        <w:p w:rsidR="0005429F" w:rsidRPr="0005429F" w:rsidRDefault="00F93E0E" w:rsidP="003228E3">
          <w:pPr>
            <w:numPr>
              <w:ilvl w:val="1"/>
              <w:numId w:val="2"/>
            </w:numPr>
            <w:tabs>
              <w:tab w:val="left" w:pos="1936"/>
              <w:tab w:val="left" w:pos="1937"/>
              <w:tab w:val="left" w:leader="dot" w:pos="1070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52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Пример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высокоскоростного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поезда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33</w:t>
            </w:r>
          </w:hyperlink>
        </w:p>
        <w:p w:rsidR="0005429F" w:rsidRPr="0005429F" w:rsidRDefault="00F93E0E" w:rsidP="003228E3">
          <w:pPr>
            <w:numPr>
              <w:ilvl w:val="1"/>
              <w:numId w:val="2"/>
            </w:numPr>
            <w:tabs>
              <w:tab w:val="left" w:pos="1936"/>
              <w:tab w:val="left" w:pos="1937"/>
              <w:tab w:val="left" w:leader="dot" w:pos="1070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53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Пример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пассажирского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поезда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35</w:t>
            </w:r>
          </w:hyperlink>
        </w:p>
        <w:p w:rsidR="0005429F" w:rsidRPr="0005429F" w:rsidRDefault="00F93E0E" w:rsidP="003228E3">
          <w:pPr>
            <w:numPr>
              <w:ilvl w:val="1"/>
              <w:numId w:val="2"/>
            </w:numPr>
            <w:tabs>
              <w:tab w:val="left" w:pos="1936"/>
              <w:tab w:val="left" w:pos="1937"/>
              <w:tab w:val="left" w:leader="dot" w:pos="1070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54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Пример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грузового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поезда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36</w:t>
            </w:r>
          </w:hyperlink>
        </w:p>
        <w:p w:rsidR="0005429F" w:rsidRPr="0005429F" w:rsidRDefault="00F93E0E" w:rsidP="003228E3">
          <w:pPr>
            <w:numPr>
              <w:ilvl w:val="1"/>
              <w:numId w:val="2"/>
            </w:numPr>
            <w:tabs>
              <w:tab w:val="left" w:pos="1936"/>
              <w:tab w:val="left" w:pos="1937"/>
              <w:tab w:val="left" w:leader="dot" w:pos="10705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55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Пример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пригородного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поезда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38</w:t>
            </w:r>
          </w:hyperlink>
        </w:p>
        <w:p w:rsidR="0005429F" w:rsidRPr="0005429F" w:rsidRDefault="0005429F" w:rsidP="003228E3">
          <w:pPr>
            <w:tabs>
              <w:tab w:val="left" w:leader="dot" w:pos="10705"/>
            </w:tabs>
            <w:adjustRightInd/>
            <w:ind w:left="1216" w:firstLine="0"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Приложение </w:t>
          </w:r>
          <w:hyperlink w:anchor="_bookmark56" w:history="1">
            <w:r w:rsidRPr="0005429F">
              <w:rPr>
                <w:rFonts w:eastAsia="Cambria"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C</w:t>
            </w:r>
            <w:r w:rsidRPr="0005429F">
              <w:rPr>
                <w:rFonts w:eastAsia="Cambria"/>
                <w:bCs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>(обязательное)</w:t>
            </w:r>
            <w:r w:rsidRPr="0005429F">
              <w:rPr>
                <w:rFonts w:eastAsia="Cambria"/>
                <w:bCs/>
                <w:spacing w:val="46"/>
                <w:sz w:val="24"/>
                <w:szCs w:val="24"/>
                <w:lang w:eastAsia="en-US"/>
              </w:rPr>
              <w:t xml:space="preserve"> </w:t>
            </w:r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>Испытание на водонепроницаемость</w:t>
            </w:r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40</w:t>
            </w:r>
          </w:hyperlink>
        </w:p>
        <w:p w:rsidR="0005429F" w:rsidRPr="0005429F" w:rsidRDefault="0005429F" w:rsidP="003228E3">
          <w:pPr>
            <w:numPr>
              <w:ilvl w:val="1"/>
              <w:numId w:val="1"/>
            </w:numPr>
            <w:tabs>
              <w:tab w:val="left" w:pos="1936"/>
              <w:tab w:val="left" w:pos="1937"/>
              <w:tab w:val="left" w:leader="dot" w:pos="1070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Общие положения </w:t>
          </w:r>
          <w:hyperlink w:anchor="_bookmark57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40</w:t>
            </w:r>
          </w:hyperlink>
        </w:p>
        <w:p w:rsidR="0005429F" w:rsidRPr="0005429F" w:rsidRDefault="0005429F" w:rsidP="003228E3">
          <w:pPr>
            <w:numPr>
              <w:ilvl w:val="1"/>
              <w:numId w:val="1"/>
            </w:numPr>
            <w:tabs>
              <w:tab w:val="left" w:pos="1936"/>
              <w:tab w:val="left" w:pos="1937"/>
              <w:tab w:val="left" w:leader="dot" w:pos="1070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Условия испытания </w:t>
          </w:r>
          <w:hyperlink w:anchor="_bookmark58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40</w:t>
            </w:r>
          </w:hyperlink>
        </w:p>
        <w:p w:rsidR="0005429F" w:rsidRPr="0005429F" w:rsidRDefault="00F93E0E" w:rsidP="003228E3">
          <w:pPr>
            <w:numPr>
              <w:ilvl w:val="1"/>
              <w:numId w:val="1"/>
            </w:numPr>
            <w:tabs>
              <w:tab w:val="left" w:pos="1936"/>
              <w:tab w:val="left" w:pos="1937"/>
              <w:tab w:val="left" w:leader="dot" w:pos="1070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59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Процедура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испытания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41</w:t>
            </w:r>
          </w:hyperlink>
        </w:p>
        <w:p w:rsidR="0005429F" w:rsidRPr="0005429F" w:rsidRDefault="0005429F" w:rsidP="003228E3">
          <w:pPr>
            <w:numPr>
              <w:ilvl w:val="1"/>
              <w:numId w:val="1"/>
            </w:numPr>
            <w:tabs>
              <w:tab w:val="left" w:pos="1936"/>
              <w:tab w:val="left" w:pos="1937"/>
              <w:tab w:val="left" w:leader="dot" w:pos="10706"/>
            </w:tabs>
            <w:adjustRightInd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>Критерий прохождения/</w:t>
          </w:r>
          <w:proofErr w:type="spellStart"/>
          <w:r w:rsidRPr="0005429F">
            <w:rPr>
              <w:rFonts w:eastAsia="Cambria"/>
              <w:bCs/>
              <w:sz w:val="24"/>
              <w:szCs w:val="24"/>
              <w:lang w:eastAsia="en-US"/>
            </w:rPr>
            <w:t>непрохождения</w:t>
          </w:r>
          <w:proofErr w:type="spellEnd"/>
          <w:r w:rsidRPr="0005429F">
            <w:rPr>
              <w:rFonts w:eastAsia="Cambria"/>
              <w:bCs/>
              <w:sz w:val="24"/>
              <w:szCs w:val="24"/>
              <w:lang w:val="en-US" w:eastAsia="en-US"/>
            </w:rPr>
            <w:fldChar w:fldCharType="begin"/>
          </w:r>
          <w:r w:rsidRPr="0005429F">
            <w:rPr>
              <w:rFonts w:eastAsia="Cambria"/>
              <w:bCs/>
              <w:sz w:val="24"/>
              <w:szCs w:val="24"/>
              <w:lang w:eastAsia="en-US"/>
            </w:rPr>
            <w:instrText xml:space="preserve"> </w:instrText>
          </w:r>
          <w:r w:rsidRPr="0005429F">
            <w:rPr>
              <w:rFonts w:eastAsia="Cambria"/>
              <w:bCs/>
              <w:sz w:val="24"/>
              <w:szCs w:val="24"/>
              <w:lang w:val="en-US" w:eastAsia="en-US"/>
            </w:rPr>
            <w:instrText>HYPERLINK</w:instrText>
          </w:r>
          <w:r w:rsidRPr="0005429F">
            <w:rPr>
              <w:rFonts w:eastAsia="Cambria"/>
              <w:bCs/>
              <w:sz w:val="24"/>
              <w:szCs w:val="24"/>
              <w:lang w:eastAsia="en-US"/>
            </w:rPr>
            <w:instrText xml:space="preserve"> \</w:instrText>
          </w:r>
          <w:r w:rsidRPr="0005429F">
            <w:rPr>
              <w:rFonts w:eastAsia="Cambria"/>
              <w:bCs/>
              <w:sz w:val="24"/>
              <w:szCs w:val="24"/>
              <w:lang w:val="en-US" w:eastAsia="en-US"/>
            </w:rPr>
            <w:instrText>l</w:instrText>
          </w:r>
          <w:r w:rsidRPr="0005429F">
            <w:rPr>
              <w:rFonts w:eastAsia="Cambria"/>
              <w:bCs/>
              <w:sz w:val="24"/>
              <w:szCs w:val="24"/>
              <w:lang w:eastAsia="en-US"/>
            </w:rPr>
            <w:instrText xml:space="preserve"> "_</w:instrText>
          </w:r>
          <w:r w:rsidRPr="0005429F">
            <w:rPr>
              <w:rFonts w:eastAsia="Cambria"/>
              <w:bCs/>
              <w:sz w:val="24"/>
              <w:szCs w:val="24"/>
              <w:lang w:val="en-US" w:eastAsia="en-US"/>
            </w:rPr>
            <w:instrText>bookmark</w:instrText>
          </w:r>
          <w:r w:rsidRPr="0005429F">
            <w:rPr>
              <w:rFonts w:eastAsia="Cambria"/>
              <w:bCs/>
              <w:sz w:val="24"/>
              <w:szCs w:val="24"/>
              <w:lang w:eastAsia="en-US"/>
            </w:rPr>
            <w:instrText xml:space="preserve">60" </w:instrText>
          </w:r>
          <w:r w:rsidRPr="0005429F">
            <w:rPr>
              <w:rFonts w:eastAsia="Cambria"/>
              <w:bCs/>
              <w:sz w:val="24"/>
              <w:szCs w:val="24"/>
              <w:lang w:val="en-US" w:eastAsia="en-US"/>
            </w:rPr>
            <w:fldChar w:fldCharType="separate"/>
          </w:r>
          <w:r w:rsidRPr="0005429F">
            <w:rPr>
              <w:rFonts w:eastAsia="Cambria"/>
              <w:bCs/>
              <w:sz w:val="24"/>
              <w:szCs w:val="24"/>
              <w:lang w:eastAsia="en-US"/>
            </w:rPr>
            <w:tab/>
            <w:t>41</w:t>
          </w:r>
          <w:r w:rsidRPr="0005429F">
            <w:rPr>
              <w:rFonts w:eastAsia="Cambria"/>
              <w:bCs/>
              <w:sz w:val="24"/>
              <w:szCs w:val="24"/>
              <w:lang w:val="en-US" w:eastAsia="en-US"/>
            </w:rPr>
            <w:fldChar w:fldCharType="end"/>
          </w:r>
        </w:p>
        <w:p w:rsidR="0005429F" w:rsidRPr="0005429F" w:rsidRDefault="0005429F" w:rsidP="003228E3">
          <w:pPr>
            <w:numPr>
              <w:ilvl w:val="1"/>
              <w:numId w:val="1"/>
            </w:numPr>
            <w:tabs>
              <w:tab w:val="left" w:pos="1937"/>
              <w:tab w:val="left" w:pos="1938"/>
              <w:tab w:val="left" w:leader="dot" w:pos="10706"/>
            </w:tabs>
            <w:adjustRightInd/>
            <w:ind w:left="1937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Отчет об испытаниях </w:t>
          </w:r>
          <w:hyperlink w:anchor="_bookmark61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41</w:t>
            </w:r>
          </w:hyperlink>
        </w:p>
        <w:p w:rsidR="0005429F" w:rsidRPr="0005429F" w:rsidRDefault="0005429F" w:rsidP="003228E3">
          <w:pPr>
            <w:numPr>
              <w:ilvl w:val="1"/>
              <w:numId w:val="1"/>
            </w:numPr>
            <w:tabs>
              <w:tab w:val="left" w:pos="1937"/>
              <w:tab w:val="left" w:pos="1938"/>
              <w:tab w:val="left" w:leader="dot" w:pos="10706"/>
            </w:tabs>
            <w:adjustRightInd/>
            <w:ind w:left="1937"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Эскизы </w:t>
          </w:r>
          <w:hyperlink w:anchor="_bookmark62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42</w:t>
            </w:r>
          </w:hyperlink>
        </w:p>
        <w:p w:rsidR="0005429F" w:rsidRPr="0005429F" w:rsidRDefault="00F93E0E" w:rsidP="003228E3">
          <w:pPr>
            <w:numPr>
              <w:ilvl w:val="2"/>
              <w:numId w:val="1"/>
            </w:numPr>
            <w:tabs>
              <w:tab w:val="left" w:pos="1937"/>
              <w:tab w:val="left" w:pos="1938"/>
              <w:tab w:val="left" w:leader="dot" w:pos="10706"/>
            </w:tabs>
            <w:adjustRightInd/>
            <w:jc w:val="left"/>
            <w:rPr>
              <w:rFonts w:eastAsia="Cambria"/>
              <w:bCs/>
              <w:sz w:val="24"/>
              <w:szCs w:val="24"/>
              <w:lang w:val="en-US" w:eastAsia="en-US"/>
            </w:rPr>
          </w:pPr>
          <w:hyperlink w:anchor="_bookmark63" w:history="1"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Классическое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применение</w:t>
            </w:r>
            <w:proofErr w:type="spellEnd"/>
            <w:r w:rsidR="0005429F"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ab/>
              <w:t>42</w:t>
            </w:r>
          </w:hyperlink>
        </w:p>
        <w:p w:rsidR="0005429F" w:rsidRPr="0005429F" w:rsidRDefault="00F93E0E" w:rsidP="003228E3">
          <w:pPr>
            <w:numPr>
              <w:ilvl w:val="2"/>
              <w:numId w:val="1"/>
            </w:numPr>
            <w:tabs>
              <w:tab w:val="left" w:pos="1937"/>
              <w:tab w:val="left" w:pos="1938"/>
              <w:tab w:val="left" w:leader="dot" w:pos="10706"/>
            </w:tabs>
            <w:adjustRightInd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hyperlink w:anchor="_bookmark64" w:history="1"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>Применение с динамическими пломбами с обеих сторон буксы</w:t>
            </w:r>
            <w:r w:rsidR="0005429F"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43</w:t>
            </w:r>
          </w:hyperlink>
        </w:p>
        <w:p w:rsidR="0005429F" w:rsidRPr="0005429F" w:rsidRDefault="0005429F" w:rsidP="003228E3">
          <w:pPr>
            <w:tabs>
              <w:tab w:val="left" w:leader="dot" w:pos="10706"/>
            </w:tabs>
            <w:adjustRightInd/>
            <w:ind w:left="1937" w:right="518" w:hanging="721"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Приложение </w:t>
          </w:r>
          <w:hyperlink w:anchor="_bookmark65" w:history="1">
            <w:r w:rsidRPr="0005429F">
              <w:rPr>
                <w:rFonts w:eastAsia="Cambria"/>
                <w:bCs/>
                <w:sz w:val="24"/>
                <w:szCs w:val="24"/>
                <w:lang w:val="en-US" w:eastAsia="en-US"/>
              </w:rPr>
              <w:t>ZA</w:t>
            </w:r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 xml:space="preserve"> (информативное)</w:t>
            </w:r>
            <w:r w:rsidRPr="0005429F">
              <w:rPr>
                <w:rFonts w:eastAsia="Cambria"/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</w:hyperlink>
          <w:r w:rsidRPr="0005429F">
            <w:rPr>
              <w:rFonts w:eastAsia="Cambria"/>
              <w:bCs/>
              <w:spacing w:val="1"/>
              <w:sz w:val="24"/>
              <w:szCs w:val="24"/>
              <w:lang w:eastAsia="en-US"/>
            </w:rPr>
            <w:t xml:space="preserve"> Взаимосвязь </w:t>
          </w:r>
          <w:hyperlink w:anchor="_bookmark65" w:history="1"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 xml:space="preserve">между настоящим Европейским стандартом и Основными требованиями Директивы  ЕС 2008/57/ЕС, нацеленные на выполнение </w:t>
            </w:r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</w:r>
            <w:r w:rsidRPr="0005429F">
              <w:rPr>
                <w:rFonts w:eastAsia="Cambria"/>
                <w:bCs/>
                <w:spacing w:val="-2"/>
                <w:sz w:val="24"/>
                <w:szCs w:val="24"/>
                <w:lang w:eastAsia="en-US"/>
              </w:rPr>
              <w:t>44</w:t>
            </w:r>
          </w:hyperlink>
        </w:p>
        <w:p w:rsidR="0005429F" w:rsidRPr="0005429F" w:rsidRDefault="0005429F" w:rsidP="003228E3">
          <w:pPr>
            <w:tabs>
              <w:tab w:val="left" w:leader="dot" w:pos="10707"/>
            </w:tabs>
            <w:adjustRightInd/>
            <w:ind w:left="1218" w:firstLine="0"/>
            <w:jc w:val="left"/>
            <w:rPr>
              <w:rFonts w:eastAsia="Cambria"/>
              <w:bCs/>
              <w:sz w:val="24"/>
              <w:szCs w:val="24"/>
              <w:lang w:eastAsia="en-US"/>
            </w:rPr>
          </w:pPr>
          <w:r w:rsidRPr="0005429F">
            <w:rPr>
              <w:rFonts w:eastAsia="Cambria"/>
              <w:bCs/>
              <w:sz w:val="24"/>
              <w:szCs w:val="24"/>
              <w:lang w:eastAsia="en-US"/>
            </w:rPr>
            <w:t xml:space="preserve">Библиография </w:t>
          </w:r>
          <w:hyperlink w:anchor="_bookmark66" w:history="1">
            <w:r w:rsidRPr="0005429F">
              <w:rPr>
                <w:rFonts w:eastAsia="Cambria"/>
                <w:bCs/>
                <w:sz w:val="24"/>
                <w:szCs w:val="24"/>
                <w:lang w:eastAsia="en-US"/>
              </w:rPr>
              <w:tab/>
              <w:t>46</w:t>
            </w:r>
          </w:hyperlink>
        </w:p>
      </w:sdtContent>
    </w:sdt>
    <w:p w:rsidR="0005429F" w:rsidRDefault="0005429F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Default="00FE090C" w:rsidP="003228E3">
      <w:pPr>
        <w:shd w:val="clear" w:color="auto" w:fill="FFFFFF"/>
        <w:ind w:firstLine="567"/>
        <w:rPr>
          <w:bCs/>
          <w:color w:val="000000"/>
          <w:sz w:val="24"/>
          <w:szCs w:val="24"/>
          <w:lang w:eastAsia="en-US"/>
        </w:rPr>
      </w:pPr>
    </w:p>
    <w:p w:rsidR="00FE090C" w:rsidRPr="00FE090C" w:rsidRDefault="00FE090C" w:rsidP="00FE090C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  <w:lang w:eastAsia="en-US"/>
        </w:rPr>
      </w:pPr>
      <w:r w:rsidRPr="00FE090C">
        <w:rPr>
          <w:b/>
          <w:bCs/>
          <w:color w:val="000000"/>
          <w:sz w:val="28"/>
          <w:szCs w:val="28"/>
          <w:lang w:eastAsia="en-US"/>
        </w:rPr>
        <w:lastRenderedPageBreak/>
        <w:t>Введение</w:t>
      </w:r>
    </w:p>
    <w:p w:rsidR="00FE090C" w:rsidRPr="00FE090C" w:rsidRDefault="00FE090C" w:rsidP="00FE090C">
      <w:pPr>
        <w:shd w:val="clear" w:color="auto" w:fill="FFFFFF"/>
        <w:ind w:firstLine="567"/>
        <w:rPr>
          <w:bCs/>
          <w:color w:val="000000"/>
          <w:sz w:val="28"/>
          <w:szCs w:val="28"/>
          <w:lang w:eastAsia="en-US"/>
        </w:rPr>
      </w:pPr>
    </w:p>
    <w:p w:rsidR="00FE090C" w:rsidRPr="00FE090C" w:rsidRDefault="00FE090C" w:rsidP="00FE090C">
      <w:pPr>
        <w:shd w:val="clear" w:color="auto" w:fill="FFFFFF"/>
        <w:ind w:firstLine="567"/>
        <w:rPr>
          <w:bCs/>
          <w:color w:val="000000"/>
          <w:sz w:val="28"/>
          <w:szCs w:val="28"/>
          <w:lang w:eastAsia="en-US"/>
        </w:rPr>
      </w:pPr>
      <w:r w:rsidRPr="00FE090C">
        <w:rPr>
          <w:bCs/>
          <w:color w:val="000000"/>
          <w:sz w:val="28"/>
          <w:szCs w:val="28"/>
          <w:lang w:eastAsia="en-US"/>
        </w:rPr>
        <w:t>Для повышения надежности, доступности, долговечности, высокой пропускной способности и технического обслуживания системы железнодорожного транспорта необходимо обеспечить требуемое качество, безопасность и эффективность букс, которые подпадают под действие набора стандартов: EN 12080, EN 12081 и EN 12082.</w:t>
      </w:r>
    </w:p>
    <w:p w:rsidR="00FE090C" w:rsidRPr="00FE090C" w:rsidRDefault="00FE090C" w:rsidP="00FE090C">
      <w:pPr>
        <w:shd w:val="clear" w:color="auto" w:fill="FFFFFF"/>
        <w:ind w:firstLine="567"/>
        <w:rPr>
          <w:bCs/>
          <w:color w:val="000000"/>
          <w:sz w:val="28"/>
          <w:szCs w:val="28"/>
          <w:lang w:eastAsia="en-US"/>
        </w:rPr>
      </w:pPr>
      <w:r w:rsidRPr="00FE090C">
        <w:rPr>
          <w:bCs/>
          <w:color w:val="000000"/>
          <w:sz w:val="28"/>
          <w:szCs w:val="28"/>
          <w:lang w:eastAsia="en-US"/>
        </w:rPr>
        <w:t>Настоящий Европейский стандарт был разработан с целью стандартизации испытаний эксплуатационных характеристик букс для всех типов подвижного состава, чтобы обеспечить пригодность для требуемого обслуживания, т. е. чтобы сборка корпуса коробки, подшипника (подшипников), пломбы (пломб) и смазки соответствовали требованиям обслуживания.</w:t>
      </w:r>
    </w:p>
    <w:p w:rsidR="00FE090C" w:rsidRPr="00FE090C" w:rsidRDefault="00FE090C" w:rsidP="00FE090C">
      <w:pPr>
        <w:shd w:val="clear" w:color="auto" w:fill="FFFFFF"/>
        <w:ind w:firstLine="567"/>
        <w:rPr>
          <w:bCs/>
          <w:color w:val="000000"/>
          <w:sz w:val="28"/>
          <w:szCs w:val="28"/>
          <w:lang w:eastAsia="en-US"/>
        </w:rPr>
      </w:pPr>
      <w:r w:rsidRPr="00FE090C">
        <w:rPr>
          <w:bCs/>
          <w:color w:val="000000"/>
          <w:sz w:val="28"/>
          <w:szCs w:val="28"/>
          <w:lang w:eastAsia="en-US"/>
        </w:rPr>
        <w:t>Данное испытание проводится в два этапа: “испытание установки”, подробно описанное в настоящем стандарте, и “полевое испытание”. Степень применения испытаний зависит от новизны конструкции подшипника, конструкции пломбы, состава смазки и/или корпуса коробки, а также от области применения (см. стандарты EN 12080 и EN 12081).</w:t>
      </w:r>
    </w:p>
    <w:sectPr w:rsidR="00FE090C" w:rsidRPr="00FE090C" w:rsidSect="00C367AA"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E0E" w:rsidRDefault="00F93E0E" w:rsidP="00D403F4">
      <w:r>
        <w:separator/>
      </w:r>
    </w:p>
  </w:endnote>
  <w:endnote w:type="continuationSeparator" w:id="0">
    <w:p w:rsidR="00F93E0E" w:rsidRDefault="00F93E0E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F528CE" w:rsidRDefault="00266E7A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="00F126AE"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77550D">
      <w:rPr>
        <w:rStyle w:val="a5"/>
        <w:noProof/>
        <w:sz w:val="24"/>
        <w:szCs w:val="24"/>
      </w:rPr>
      <w:t>4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FB6BBE" w:rsidRDefault="00FB6BBE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E1AD6" w:rsidRDefault="006E1AD6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E0E" w:rsidRDefault="00F93E0E" w:rsidP="00D403F4">
      <w:r>
        <w:separator/>
      </w:r>
    </w:p>
  </w:footnote>
  <w:footnote w:type="continuationSeparator" w:id="0">
    <w:p w:rsidR="00F93E0E" w:rsidRDefault="00F93E0E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="003228E3">
      <w:rPr>
        <w:b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="003228E3">
      <w:rPr>
        <w:b/>
        <w:bCs/>
        <w:sz w:val="24"/>
        <w:szCs w:val="24"/>
      </w:rPr>
      <w:t xml:space="preserve"> </w:t>
    </w:r>
    <w:r w:rsidR="003228E3">
      <w:rPr>
        <w:rStyle w:val="apple-style-span"/>
        <w:b/>
        <w:sz w:val="24"/>
        <w:szCs w:val="24"/>
        <w:shd w:val="clear" w:color="auto" w:fill="FFFFFF"/>
      </w:rPr>
      <w:t>12082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BBE" w:rsidRPr="00C367AA" w:rsidRDefault="00FB6BBE" w:rsidP="00FB6BBE">
    <w:pPr>
      <w:pStyle w:val="a6"/>
      <w:ind w:firstLine="0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05429F"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>
      <w:rPr>
        <w:b/>
        <w:sz w:val="24"/>
      </w:rPr>
      <w:t>1</w:t>
    </w:r>
    <w:r w:rsidR="0005429F">
      <w:rPr>
        <w:b/>
        <w:sz w:val="24"/>
      </w:rPr>
      <w:t>2082</w:t>
    </w:r>
  </w:p>
  <w:p w:rsidR="00D33D6A" w:rsidRPr="00FB6BBE" w:rsidRDefault="00C367AA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 w:rsidR="0005429F"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F93E0E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29F" w:rsidRDefault="0005429F" w:rsidP="007F559D">
    <w:pPr>
      <w:pStyle w:val="a6"/>
      <w:ind w:firstLine="0"/>
      <w:rPr>
        <w:b/>
        <w:sz w:val="24"/>
      </w:rPr>
    </w:pPr>
    <w:proofErr w:type="gramStart"/>
    <w:r w:rsidRPr="0005429F">
      <w:rPr>
        <w:b/>
        <w:sz w:val="24"/>
      </w:rPr>
      <w:t>СТ</w:t>
    </w:r>
    <w:proofErr w:type="gramEnd"/>
    <w:r w:rsidRPr="0005429F">
      <w:rPr>
        <w:b/>
        <w:sz w:val="24"/>
      </w:rPr>
      <w:t xml:space="preserve"> РК EN 12082 </w:t>
    </w:r>
  </w:p>
  <w:p w:rsidR="00D33D6A" w:rsidRPr="00382AA2" w:rsidRDefault="00C367AA" w:rsidP="007F559D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 xml:space="preserve">(проект, редакция </w:t>
    </w:r>
    <w:r w:rsidR="0005429F">
      <w:rPr>
        <w:bCs/>
        <w:i/>
        <w:sz w:val="24"/>
      </w:rPr>
      <w:t>1</w:t>
    </w:r>
    <w:r w:rsidRPr="00382AA2">
      <w:rPr>
        <w:bCs/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95F02"/>
    <w:multiLevelType w:val="multilevel"/>
    <w:tmpl w:val="5406D986"/>
    <w:lvl w:ilvl="0">
      <w:start w:val="1"/>
      <w:numFmt w:val="upperLetter"/>
      <w:lvlText w:val="%1"/>
      <w:lvlJc w:val="left"/>
      <w:pPr>
        <w:ind w:left="125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56" w:hanging="720"/>
        <w:jc w:val="right"/>
      </w:pPr>
      <w:rPr>
        <w:rFonts w:ascii="Cambria" w:eastAsia="Cambria" w:hAnsi="Cambria" w:cs="Cambria" w:hint="default"/>
        <w:b w:val="0"/>
        <w:bCs/>
        <w:i w:val="0"/>
        <w:iCs w:val="0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256" w:hanging="720"/>
        <w:jc w:val="right"/>
      </w:pPr>
      <w:rPr>
        <w:rFonts w:ascii="Cambria" w:eastAsia="Cambria" w:hAnsi="Cambria" w:cs="Cambria" w:hint="default"/>
        <w:b w:val="0"/>
        <w:bCs/>
        <w:i w:val="0"/>
        <w:iCs w:val="0"/>
        <w:spacing w:val="-2"/>
        <w:w w:val="100"/>
        <w:sz w:val="22"/>
        <w:szCs w:val="22"/>
      </w:rPr>
    </w:lvl>
    <w:lvl w:ilvl="3">
      <w:numFmt w:val="bullet"/>
      <w:lvlText w:val="•"/>
      <w:lvlJc w:val="left"/>
      <w:pPr>
        <w:ind w:left="4061" w:hanging="720"/>
      </w:pPr>
      <w:rPr>
        <w:rFonts w:hint="default"/>
      </w:rPr>
    </w:lvl>
    <w:lvl w:ilvl="4">
      <w:numFmt w:val="bullet"/>
      <w:lvlText w:val="•"/>
      <w:lvlJc w:val="left"/>
      <w:pPr>
        <w:ind w:left="5122" w:hanging="720"/>
      </w:pPr>
      <w:rPr>
        <w:rFonts w:hint="default"/>
      </w:rPr>
    </w:lvl>
    <w:lvl w:ilvl="5">
      <w:numFmt w:val="bullet"/>
      <w:lvlText w:val="•"/>
      <w:lvlJc w:val="left"/>
      <w:pPr>
        <w:ind w:left="6182" w:hanging="720"/>
      </w:pPr>
      <w:rPr>
        <w:rFonts w:hint="default"/>
      </w:rPr>
    </w:lvl>
    <w:lvl w:ilvl="6">
      <w:numFmt w:val="bullet"/>
      <w:lvlText w:val="•"/>
      <w:lvlJc w:val="left"/>
      <w:pPr>
        <w:ind w:left="7243" w:hanging="720"/>
      </w:pPr>
      <w:rPr>
        <w:rFonts w:hint="default"/>
      </w:rPr>
    </w:lvl>
    <w:lvl w:ilvl="7">
      <w:numFmt w:val="bullet"/>
      <w:lvlText w:val="•"/>
      <w:lvlJc w:val="left"/>
      <w:pPr>
        <w:ind w:left="8304" w:hanging="720"/>
      </w:pPr>
      <w:rPr>
        <w:rFonts w:hint="default"/>
      </w:rPr>
    </w:lvl>
    <w:lvl w:ilvl="8">
      <w:numFmt w:val="bullet"/>
      <w:lvlText w:val="•"/>
      <w:lvlJc w:val="left"/>
      <w:pPr>
        <w:ind w:left="9364" w:hanging="720"/>
      </w:pPr>
      <w:rPr>
        <w:rFonts w:hint="default"/>
      </w:rPr>
    </w:lvl>
  </w:abstractNum>
  <w:abstractNum w:abstractNumId="1">
    <w:nsid w:val="68B65553"/>
    <w:multiLevelType w:val="multilevel"/>
    <w:tmpl w:val="131C7E3E"/>
    <w:lvl w:ilvl="0">
      <w:start w:val="3"/>
      <w:numFmt w:val="upperLetter"/>
      <w:lvlText w:val="%1"/>
      <w:lvlJc w:val="left"/>
      <w:pPr>
        <w:ind w:left="1936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6" w:hanging="721"/>
      </w:pPr>
      <w:rPr>
        <w:rFonts w:ascii="Cambria" w:eastAsia="Cambria" w:hAnsi="Cambria" w:cs="Cambria" w:hint="default"/>
        <w:b w:val="0"/>
        <w:bCs/>
        <w:i w:val="0"/>
        <w:iCs w:val="0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937" w:hanging="721"/>
      </w:pPr>
      <w:rPr>
        <w:rFonts w:ascii="Cambria" w:eastAsia="Cambria" w:hAnsi="Cambria" w:cs="Cambria" w:hint="default"/>
        <w:b w:val="0"/>
        <w:bCs/>
        <w:i w:val="0"/>
        <w:iCs w:val="0"/>
        <w:spacing w:val="-2"/>
        <w:w w:val="100"/>
        <w:sz w:val="22"/>
        <w:szCs w:val="22"/>
      </w:rPr>
    </w:lvl>
    <w:lvl w:ilvl="3">
      <w:numFmt w:val="bullet"/>
      <w:lvlText w:val="•"/>
      <w:lvlJc w:val="left"/>
      <w:pPr>
        <w:ind w:left="4803" w:hanging="721"/>
      </w:pPr>
      <w:rPr>
        <w:rFonts w:hint="default"/>
      </w:rPr>
    </w:lvl>
    <w:lvl w:ilvl="4">
      <w:numFmt w:val="bullet"/>
      <w:lvlText w:val="•"/>
      <w:lvlJc w:val="left"/>
      <w:pPr>
        <w:ind w:left="5758" w:hanging="721"/>
      </w:pPr>
      <w:rPr>
        <w:rFonts w:hint="default"/>
      </w:rPr>
    </w:lvl>
    <w:lvl w:ilvl="5">
      <w:numFmt w:val="bullet"/>
      <w:lvlText w:val="•"/>
      <w:lvlJc w:val="left"/>
      <w:pPr>
        <w:ind w:left="6713" w:hanging="721"/>
      </w:pPr>
      <w:rPr>
        <w:rFonts w:hint="default"/>
      </w:rPr>
    </w:lvl>
    <w:lvl w:ilvl="6">
      <w:numFmt w:val="bullet"/>
      <w:lvlText w:val="•"/>
      <w:lvlJc w:val="left"/>
      <w:pPr>
        <w:ind w:left="7667" w:hanging="721"/>
      </w:pPr>
      <w:rPr>
        <w:rFonts w:hint="default"/>
      </w:rPr>
    </w:lvl>
    <w:lvl w:ilvl="7">
      <w:numFmt w:val="bullet"/>
      <w:lvlText w:val="•"/>
      <w:lvlJc w:val="left"/>
      <w:pPr>
        <w:ind w:left="8622" w:hanging="721"/>
      </w:pPr>
      <w:rPr>
        <w:rFonts w:hint="default"/>
      </w:rPr>
    </w:lvl>
    <w:lvl w:ilvl="8">
      <w:numFmt w:val="bullet"/>
      <w:lvlText w:val="•"/>
      <w:lvlJc w:val="left"/>
      <w:pPr>
        <w:ind w:left="9577" w:hanging="721"/>
      </w:pPr>
      <w:rPr>
        <w:rFonts w:hint="default"/>
      </w:rPr>
    </w:lvl>
  </w:abstractNum>
  <w:abstractNum w:abstractNumId="2">
    <w:nsid w:val="722B2DF8"/>
    <w:multiLevelType w:val="multilevel"/>
    <w:tmpl w:val="0C02FA7A"/>
    <w:lvl w:ilvl="0">
      <w:start w:val="1"/>
      <w:numFmt w:val="decimal"/>
      <w:lvlText w:val="%1"/>
      <w:lvlJc w:val="left"/>
      <w:pPr>
        <w:ind w:left="1256" w:hanging="721"/>
      </w:pPr>
      <w:rPr>
        <w:rFonts w:ascii="Cambria" w:eastAsia="Cambria" w:hAnsi="Cambria" w:cs="Cambria" w:hint="default"/>
        <w:b w:val="0"/>
        <w:bCs/>
        <w:i w:val="0"/>
        <w:iCs w:val="0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1257" w:hanging="721"/>
      </w:pPr>
      <w:rPr>
        <w:rFonts w:ascii="Cambria" w:eastAsia="Cambria" w:hAnsi="Cambria" w:cs="Cambria" w:hint="default"/>
        <w:b w:val="0"/>
        <w:bCs/>
        <w:i w:val="0"/>
        <w:iCs w:val="0"/>
        <w:spacing w:val="-2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257" w:hanging="721"/>
      </w:pPr>
      <w:rPr>
        <w:rFonts w:ascii="Cambria" w:eastAsia="Cambria" w:hAnsi="Cambria" w:cs="Cambria" w:hint="default"/>
        <w:b w:val="0"/>
        <w:bCs/>
        <w:i w:val="0"/>
        <w:iCs w:val="0"/>
        <w:spacing w:val="-2"/>
        <w:w w:val="100"/>
        <w:sz w:val="22"/>
        <w:szCs w:val="22"/>
      </w:rPr>
    </w:lvl>
    <w:lvl w:ilvl="3">
      <w:numFmt w:val="bullet"/>
      <w:lvlText w:val="•"/>
      <w:lvlJc w:val="left"/>
      <w:pPr>
        <w:ind w:left="4327" w:hanging="721"/>
      </w:pPr>
      <w:rPr>
        <w:rFonts w:hint="default"/>
      </w:rPr>
    </w:lvl>
    <w:lvl w:ilvl="4">
      <w:numFmt w:val="bullet"/>
      <w:lvlText w:val="•"/>
      <w:lvlJc w:val="left"/>
      <w:pPr>
        <w:ind w:left="5350" w:hanging="721"/>
      </w:pPr>
      <w:rPr>
        <w:rFonts w:hint="default"/>
      </w:rPr>
    </w:lvl>
    <w:lvl w:ilvl="5">
      <w:numFmt w:val="bullet"/>
      <w:lvlText w:val="•"/>
      <w:lvlJc w:val="left"/>
      <w:pPr>
        <w:ind w:left="6373" w:hanging="721"/>
      </w:pPr>
      <w:rPr>
        <w:rFonts w:hint="default"/>
      </w:rPr>
    </w:lvl>
    <w:lvl w:ilvl="6">
      <w:numFmt w:val="bullet"/>
      <w:lvlText w:val="•"/>
      <w:lvlJc w:val="left"/>
      <w:pPr>
        <w:ind w:left="7395" w:hanging="721"/>
      </w:pPr>
      <w:rPr>
        <w:rFonts w:hint="default"/>
      </w:rPr>
    </w:lvl>
    <w:lvl w:ilvl="7">
      <w:numFmt w:val="bullet"/>
      <w:lvlText w:val="•"/>
      <w:lvlJc w:val="left"/>
      <w:pPr>
        <w:ind w:left="8418" w:hanging="721"/>
      </w:pPr>
      <w:rPr>
        <w:rFonts w:hint="default"/>
      </w:rPr>
    </w:lvl>
    <w:lvl w:ilvl="8">
      <w:numFmt w:val="bullet"/>
      <w:lvlText w:val="•"/>
      <w:lvlJc w:val="left"/>
      <w:pPr>
        <w:ind w:left="9441" w:hanging="721"/>
      </w:pPr>
      <w:rPr>
        <w:rFonts w:hint="default"/>
      </w:rPr>
    </w:lvl>
  </w:abstractNum>
  <w:abstractNum w:abstractNumId="3">
    <w:nsid w:val="7E985F2F"/>
    <w:multiLevelType w:val="multilevel"/>
    <w:tmpl w:val="61883508"/>
    <w:lvl w:ilvl="0">
      <w:start w:val="2"/>
      <w:numFmt w:val="upperLetter"/>
      <w:lvlText w:val="%1"/>
      <w:lvlJc w:val="left"/>
      <w:pPr>
        <w:ind w:left="193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6" w:hanging="720"/>
      </w:pPr>
      <w:rPr>
        <w:rFonts w:ascii="Cambria" w:eastAsia="Cambria" w:hAnsi="Cambria" w:cs="Cambria" w:hint="default"/>
        <w:b w:val="0"/>
        <w:bCs/>
        <w:i w:val="0"/>
        <w:iCs w:val="0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3849" w:hanging="720"/>
      </w:pPr>
      <w:rPr>
        <w:rFonts w:hint="default"/>
      </w:rPr>
    </w:lvl>
    <w:lvl w:ilvl="3">
      <w:numFmt w:val="bullet"/>
      <w:lvlText w:val="•"/>
      <w:lvlJc w:val="left"/>
      <w:pPr>
        <w:ind w:left="4803" w:hanging="720"/>
      </w:pPr>
      <w:rPr>
        <w:rFonts w:hint="default"/>
      </w:rPr>
    </w:lvl>
    <w:lvl w:ilvl="4">
      <w:numFmt w:val="bullet"/>
      <w:lvlText w:val="•"/>
      <w:lvlJc w:val="left"/>
      <w:pPr>
        <w:ind w:left="5758" w:hanging="720"/>
      </w:pPr>
      <w:rPr>
        <w:rFonts w:hint="default"/>
      </w:rPr>
    </w:lvl>
    <w:lvl w:ilvl="5">
      <w:numFmt w:val="bullet"/>
      <w:lvlText w:val="•"/>
      <w:lvlJc w:val="left"/>
      <w:pPr>
        <w:ind w:left="6713" w:hanging="720"/>
      </w:pPr>
      <w:rPr>
        <w:rFonts w:hint="default"/>
      </w:rPr>
    </w:lvl>
    <w:lvl w:ilvl="6">
      <w:numFmt w:val="bullet"/>
      <w:lvlText w:val="•"/>
      <w:lvlJc w:val="left"/>
      <w:pPr>
        <w:ind w:left="7667" w:hanging="720"/>
      </w:pPr>
      <w:rPr>
        <w:rFonts w:hint="default"/>
      </w:rPr>
    </w:lvl>
    <w:lvl w:ilvl="7">
      <w:numFmt w:val="bullet"/>
      <w:lvlText w:val="•"/>
      <w:lvlJc w:val="left"/>
      <w:pPr>
        <w:ind w:left="8622" w:hanging="720"/>
      </w:pPr>
      <w:rPr>
        <w:rFonts w:hint="default"/>
      </w:rPr>
    </w:lvl>
    <w:lvl w:ilvl="8">
      <w:numFmt w:val="bullet"/>
      <w:lvlText w:val="•"/>
      <w:lvlJc w:val="left"/>
      <w:pPr>
        <w:ind w:left="9577" w:hanging="72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3F4"/>
    <w:rsid w:val="0004549C"/>
    <w:rsid w:val="0005429F"/>
    <w:rsid w:val="00076E97"/>
    <w:rsid w:val="000B5D28"/>
    <w:rsid w:val="000D452B"/>
    <w:rsid w:val="000E2CCA"/>
    <w:rsid w:val="000F48E8"/>
    <w:rsid w:val="001347A1"/>
    <w:rsid w:val="0016205C"/>
    <w:rsid w:val="00264093"/>
    <w:rsid w:val="00266E7A"/>
    <w:rsid w:val="00296067"/>
    <w:rsid w:val="003228E3"/>
    <w:rsid w:val="00382AA2"/>
    <w:rsid w:val="004A4773"/>
    <w:rsid w:val="004D22B7"/>
    <w:rsid w:val="005A1097"/>
    <w:rsid w:val="006D4FB5"/>
    <w:rsid w:val="006E1AD6"/>
    <w:rsid w:val="00736BDD"/>
    <w:rsid w:val="007614E9"/>
    <w:rsid w:val="0077550D"/>
    <w:rsid w:val="007E0C50"/>
    <w:rsid w:val="007F559D"/>
    <w:rsid w:val="00873DE6"/>
    <w:rsid w:val="0090540E"/>
    <w:rsid w:val="00932D3D"/>
    <w:rsid w:val="00986081"/>
    <w:rsid w:val="00A127DD"/>
    <w:rsid w:val="00A60A88"/>
    <w:rsid w:val="00A740FD"/>
    <w:rsid w:val="00AA3214"/>
    <w:rsid w:val="00AB6201"/>
    <w:rsid w:val="00B64183"/>
    <w:rsid w:val="00B7607E"/>
    <w:rsid w:val="00BB1227"/>
    <w:rsid w:val="00C367AA"/>
    <w:rsid w:val="00CA50AD"/>
    <w:rsid w:val="00D403F4"/>
    <w:rsid w:val="00D725B6"/>
    <w:rsid w:val="00E06D90"/>
    <w:rsid w:val="00EC4992"/>
    <w:rsid w:val="00EC57D2"/>
    <w:rsid w:val="00F126AE"/>
    <w:rsid w:val="00F12CCB"/>
    <w:rsid w:val="00F729DD"/>
    <w:rsid w:val="00F93E0E"/>
    <w:rsid w:val="00FB6BBE"/>
    <w:rsid w:val="00FE0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Самал Кайликперова</cp:lastModifiedBy>
  <cp:revision>20</cp:revision>
  <dcterms:created xsi:type="dcterms:W3CDTF">2020-02-12T03:23:00Z</dcterms:created>
  <dcterms:modified xsi:type="dcterms:W3CDTF">2021-07-23T12:34:00Z</dcterms:modified>
</cp:coreProperties>
</file>